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12" w:rsidRPr="00AB4F84" w:rsidRDefault="008A74F3">
      <w:pPr>
        <w:pStyle w:val="10"/>
        <w:keepNext/>
        <w:keepLines/>
        <w:shd w:val="clear" w:color="auto" w:fill="auto"/>
        <w:spacing w:after="372" w:line="540" w:lineRule="exact"/>
        <w:ind w:left="60"/>
        <w:rPr>
          <w:b/>
        </w:rPr>
      </w:pPr>
      <w:bookmarkStart w:id="0" w:name="bookmark0"/>
      <w:r w:rsidRPr="00AB4F84">
        <w:rPr>
          <w:rStyle w:val="11"/>
          <w:b/>
        </w:rPr>
        <w:t>Α ΕΞΑΜΗΝΟ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273B12" w:rsidRPr="00AB4F84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"/>
              </w:rPr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 w:rsidRPr="00AB4F84">
              <w:rPr>
                <w:rStyle w:val="Calibri0"/>
                <w:b w:val="0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 w:rsidRPr="00AB4F84">
              <w:rPr>
                <w:rStyle w:val="Calibri0"/>
                <w:b w:val="0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AB4F84">
              <w:rPr>
                <w:rStyle w:val="Calibri"/>
              </w:rPr>
              <w:t>ΣΥΝΟΛΟ</w:t>
            </w:r>
          </w:p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AB4F84">
              <w:rPr>
                <w:rStyle w:val="Calibri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AB4F84">
              <w:rPr>
                <w:rStyle w:val="Calibri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AB4F84">
              <w:rPr>
                <w:rStyle w:val="Calibri"/>
              </w:rPr>
              <w:t>ΠΙΣΤΩΤΙΚΕΣ</w:t>
            </w:r>
          </w:p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AB4F84">
              <w:rPr>
                <w:rStyle w:val="Calibri"/>
              </w:rPr>
              <w:t>ΜΟΝΑΔΕΣ</w:t>
            </w:r>
          </w:p>
        </w:tc>
      </w:tr>
      <w:tr w:rsidR="00273B12" w:rsidRPr="00AB4F84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 w:rsidRPr="00AB4F84">
              <w:rPr>
                <w:rStyle w:val="Calibri0"/>
                <w:b w:val="0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AB4F84">
              <w:rPr>
                <w:rStyle w:val="Calibri"/>
              </w:rPr>
              <w:t>ΑΣΚΗΣΗ</w:t>
            </w:r>
          </w:p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AB4F84">
              <w:rPr>
                <w:rStyle w:val="Calibri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</w:tr>
      <w:tr w:rsidR="00273B12" w:rsidRPr="00AB4F84">
        <w:trPr>
          <w:trHeight w:hRule="exact" w:val="51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AB4F84">
              <w:rPr>
                <w:rStyle w:val="Calibri"/>
              </w:rPr>
              <w:t>ΚΑΤΗΓΟΡΙΑ</w:t>
            </w:r>
          </w:p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AB4F84">
              <w:rPr>
                <w:rStyle w:val="Calibri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</w:pPr>
          </w:p>
        </w:tc>
      </w:tr>
      <w:tr w:rsidR="00273B12" w:rsidRPr="00AB4F84">
        <w:trPr>
          <w:trHeight w:hRule="exact" w:val="4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 w:rsidRPr="00AB4F84">
              <w:rPr>
                <w:rStyle w:val="Calibri"/>
              </w:rPr>
              <w:t>Εισαγωγή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5</w:t>
            </w:r>
          </w:p>
        </w:tc>
      </w:tr>
      <w:tr w:rsidR="00273B12" w:rsidRPr="00AB4F84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 w:rsidRPr="00AB4F84">
              <w:rPr>
                <w:rStyle w:val="Calibri"/>
              </w:rPr>
              <w:t>Μικροοικονομική ανάλυση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5</w:t>
            </w:r>
          </w:p>
        </w:tc>
      </w:tr>
      <w:tr w:rsidR="00273B12" w:rsidRPr="00AB4F84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 w:rsidRPr="00AB4F84">
              <w:rPr>
                <w:rStyle w:val="Calibri"/>
              </w:rPr>
              <w:t>Μαθηματικά της Διοικητικής επιστήμης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6</w:t>
            </w:r>
          </w:p>
        </w:tc>
      </w:tr>
      <w:tr w:rsidR="00273B12" w:rsidRPr="00AB4F84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 w:rsidRPr="00AB4F84">
              <w:rPr>
                <w:rStyle w:val="Calibri1"/>
              </w:rPr>
              <w:t>Αρχές Χρηματοοικονομικής Λογιστικής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7</w:t>
            </w:r>
          </w:p>
        </w:tc>
      </w:tr>
      <w:tr w:rsidR="00273B12" w:rsidRPr="00AB4F84">
        <w:trPr>
          <w:trHeight w:hRule="exact" w:val="4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 w:rsidRPr="00AB4F84">
              <w:rPr>
                <w:rStyle w:val="Calibri"/>
              </w:rPr>
              <w:t>Στατιστική Επιχειρήσεων και Οργανισμών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12" w:rsidRPr="00AB4F84" w:rsidRDefault="008A74F3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B4F84">
              <w:rPr>
                <w:rStyle w:val="Calibri"/>
              </w:rPr>
              <w:t>7</w:t>
            </w:r>
          </w:p>
        </w:tc>
      </w:tr>
      <w:tr w:rsidR="00273B12" w:rsidRPr="00AB4F84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12" w:rsidRPr="00AB4F84" w:rsidRDefault="00273B12">
            <w:pPr>
              <w:pStyle w:val="12"/>
              <w:framePr w:w="15432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</w:tr>
    </w:tbl>
    <w:p w:rsidR="00411A10" w:rsidRPr="00AB4F84" w:rsidRDefault="00411A10" w:rsidP="00411A10">
      <w:pPr>
        <w:keepNext/>
        <w:keepLines/>
        <w:spacing w:after="856" w:line="520" w:lineRule="exact"/>
        <w:ind w:left="160"/>
      </w:pPr>
      <w:r w:rsidRPr="00AB4F84">
        <w:rPr>
          <w:rFonts w:ascii="Franklin Gothic Demi" w:eastAsia="Franklin Gothic Demi" w:hAnsi="Franklin Gothic Demi" w:cs="Franklin Gothic Demi"/>
          <w:sz w:val="52"/>
          <w:szCs w:val="52"/>
        </w:rPr>
        <w:lastRenderedPageBreak/>
        <w:t>Β ΕΞΑΜΗΝΟ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AB4F84" w:rsidTr="005B4F80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ΣΥΝΟΛΟ</w:t>
            </w:r>
          </w:p>
          <w:p w:rsidR="00411A10" w:rsidRPr="00AB4F84" w:rsidRDefault="00411A10" w:rsidP="00411A10">
            <w:pPr>
              <w:framePr w:w="15432" w:wrap="notBeside" w:vAnchor="text" w:hAnchor="text" w:xAlign="center" w:y="1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ΠΙΣΤΩΤΙΚΕΣ</w:t>
            </w:r>
          </w:p>
          <w:p w:rsidR="00411A10" w:rsidRPr="00AB4F84" w:rsidRDefault="00411A10" w:rsidP="00411A10">
            <w:pPr>
              <w:framePr w:w="15432" w:wrap="notBeside" w:vAnchor="text" w:hAnchor="text" w:xAlign="center" w:y="1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ΜΟΝΑΔΕΣ</w:t>
            </w:r>
          </w:p>
        </w:tc>
      </w:tr>
      <w:tr w:rsidR="00411A10" w:rsidRPr="00AB4F84" w:rsidTr="005B4F80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ΑΣΚΗΣΗ</w:t>
            </w:r>
          </w:p>
          <w:p w:rsidR="00411A10" w:rsidRPr="00AB4F84" w:rsidRDefault="00411A10" w:rsidP="00411A10">
            <w:pPr>
              <w:framePr w:w="15432" w:wrap="notBeside" w:vAnchor="text" w:hAnchor="text" w:xAlign="center" w:y="1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</w:tr>
      <w:tr w:rsidR="00411A10" w:rsidRPr="00AB4F84" w:rsidTr="005B4F80">
        <w:trPr>
          <w:trHeight w:hRule="exact" w:val="52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ΚΑΤΗΓΟΡΙΑ</w:t>
            </w:r>
          </w:p>
          <w:p w:rsidR="00411A10" w:rsidRPr="00AB4F84" w:rsidRDefault="00411A10" w:rsidP="00411A10">
            <w:pPr>
              <w:framePr w:w="15432" w:wrap="notBeside" w:vAnchor="text" w:hAnchor="text" w:xAlign="center" w:y="1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</w:pPr>
          </w:p>
        </w:tc>
      </w:tr>
      <w:tr w:rsidR="00411A10" w:rsidRPr="00AB4F84" w:rsidTr="005B4F80">
        <w:trPr>
          <w:trHeight w:hRule="exact" w:val="4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Εισαγωγή στο Δίκαιο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Μακροοικονομική Ανάλυση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411A10" w:rsidRPr="00AB4F84" w:rsidTr="005B4F80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31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Ανάλυση Λογιστικών Καταστάσεων και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20" w:rsidRPr="00AB4F84" w:rsidRDefault="004D6120" w:rsidP="004D6120">
            <w:pPr>
              <w:framePr w:w="15432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Στατιστική Επεξεργασία Πληροφοριών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7</w:t>
            </w:r>
          </w:p>
        </w:tc>
      </w:tr>
      <w:tr w:rsidR="00411A10" w:rsidRPr="00AB4F84" w:rsidTr="005B4F80">
        <w:trPr>
          <w:trHeight w:hRule="exact" w:val="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Επιχειρηματικότητα και Καινοτομία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 w:rsidP="00411A10">
      <w:pPr>
        <w:rPr>
          <w:sz w:val="2"/>
          <w:szCs w:val="2"/>
        </w:rPr>
      </w:pPr>
    </w:p>
    <w:p w:rsidR="00273B12" w:rsidRPr="00AB4F84" w:rsidRDefault="00273B12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AB4F84" w:rsidTr="005B4F80">
        <w:trPr>
          <w:trHeight w:hRule="exact" w:val="6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ΚΑΤΑΝΟΜΗ ΩΡΩΝ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</w:tr>
      <w:tr w:rsidR="00411A10" w:rsidRPr="00AB4F84" w:rsidTr="005B4F80">
        <w:trPr>
          <w:trHeight w:hRule="exact" w:val="595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ΥΠΟΧΡΕΩΤΙΚΑ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ΘΕΩΡΙΑ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ΑΣΚΗΣΗ</w:t>
            </w:r>
          </w:p>
          <w:p w:rsidR="00411A10" w:rsidRPr="00AB4F84" w:rsidRDefault="00411A10" w:rsidP="00411A10">
            <w:pPr>
              <w:framePr w:w="15432" w:wrap="notBeside" w:vAnchor="text" w:hAnchor="page" w:x="91" w:y="2569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ΠΡΑΞΗΣ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3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ΕΡΓΑΣΤΗΡΙΟ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ΣΥΝΟΛΟ</w:t>
            </w:r>
          </w:p>
          <w:p w:rsidR="00411A10" w:rsidRPr="00AB4F84" w:rsidRDefault="00411A10" w:rsidP="00411A10">
            <w:pPr>
              <w:framePr w:w="15432" w:wrap="notBeside" w:vAnchor="text" w:hAnchor="page" w:x="91" w:y="2569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ΩΡΩΝ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ΦΟΡΤΟΣ ΕΡΓ. ΕΞΑΜΗΝΟΥ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ΠΙΣΤΩΤΙΚΕΣ</w:t>
            </w:r>
          </w:p>
          <w:p w:rsidR="00411A10" w:rsidRPr="00AB4F84" w:rsidRDefault="00411A10" w:rsidP="00411A10">
            <w:pPr>
              <w:framePr w:w="15432" w:wrap="notBeside" w:vAnchor="text" w:hAnchor="page" w:x="91" w:y="2569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ΜΟΝΑΔΕΣ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ΚΑΤΗΓΟΡΙΑ</w:t>
            </w:r>
          </w:p>
          <w:p w:rsidR="00411A10" w:rsidRPr="00AB4F84" w:rsidRDefault="00411A10" w:rsidP="00411A10">
            <w:pPr>
              <w:framePr w:w="15432" w:wrap="notBeside" w:vAnchor="text" w:hAnchor="page" w:x="91" w:y="2569"/>
              <w:spacing w:before="6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ΜΑΘΗΜΑΤΟΣ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</w:tr>
      <w:tr w:rsidR="00411A10" w:rsidRPr="00AB4F84" w:rsidTr="005B4F80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Κοινωνιολογία του Τουρισμού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Τουριστικό Μάρκετινγκ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AB4F84" w:rsidTr="005B4F80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Εκπαιδευτική Πολιτική και Τουριστική Εκπαίδευση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  <w:lang w:val="en-US"/>
              </w:rPr>
              <w:t>6</w:t>
            </w:r>
          </w:p>
        </w:tc>
      </w:tr>
      <w:tr w:rsidR="00411A10" w:rsidRPr="00AB4F84" w:rsidTr="005B4F80">
        <w:trPr>
          <w:trHeight w:hRule="exact" w:val="8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Επιχειρησιακή Πολιτική και στρατηγική - Στρατηγικό μάνατζμεντ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  <w:lang w:val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8B796F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 w:rsidRPr="00AB4F84">
              <w:rPr>
                <w:rFonts w:ascii="Calibri" w:eastAsia="Calibri" w:hAnsi="Calibri" w:cs="Calibri"/>
                <w:sz w:val="21"/>
                <w:szCs w:val="21"/>
                <w:lang w:val="en-US"/>
              </w:rP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  <w:lang w:val="en-US"/>
              </w:rPr>
              <w:t>6</w:t>
            </w:r>
          </w:p>
        </w:tc>
      </w:tr>
      <w:tr w:rsidR="00411A10" w:rsidRPr="00AB4F84" w:rsidTr="005B4F80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70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ΚΑΤ' ΕΠΙΛΟΓΗ ΥΠΟΧΡΕΩΤΙΚΑ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7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 xml:space="preserve">(1 </w:t>
            </w:r>
            <w:r w:rsidRPr="00AB4F84">
              <w:rPr>
                <w:rFonts w:ascii="Calibri" w:eastAsia="Calibri" w:hAnsi="Calibri" w:cs="Calibri"/>
                <w:bCs/>
                <w:color w:val="auto"/>
                <w:sz w:val="27"/>
                <w:szCs w:val="27"/>
              </w:rPr>
              <w:t>ΑΠΟ ΤΑ 5)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</w:tr>
      <w:tr w:rsidR="00411A10" w:rsidRPr="00AB4F84" w:rsidTr="005B4F80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Εισαγωγή στην Διοίκηση Τουριστικών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AB4F84" w:rsidTr="005B4F80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30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Ειδικά Θέματα Κοστολόγησης και Φορολογίας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Σύγχρονα Οικονομικά Θέματα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Διοίκηση Εσόδων Ξενοδοχειακών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ind w:left="120"/>
              <w:rPr>
                <w:rFonts w:ascii="Calibri" w:eastAsia="Calibri" w:hAnsi="Calibri" w:cs="Calibri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AB4F8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Αστικός Τουρισμός και Αρχιτεκτονική Κληρονομιά </w:t>
            </w:r>
          </w:p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6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91" w:y="256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1A10" w:rsidRPr="00AB4F84" w:rsidRDefault="00411A10" w:rsidP="00411A10">
      <w:pPr>
        <w:keepNext/>
        <w:keepLines/>
        <w:spacing w:after="376" w:line="520" w:lineRule="exact"/>
        <w:outlineLvl w:val="0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AB4F84">
        <w:rPr>
          <w:rFonts w:ascii="Franklin Gothic Demi" w:eastAsia="Franklin Gothic Demi" w:hAnsi="Franklin Gothic Demi" w:cs="Franklin Gothic Demi"/>
          <w:sz w:val="52"/>
          <w:szCs w:val="52"/>
        </w:rPr>
        <w:t>Γ ΕΞΑΜΗΝΟ</w:t>
      </w: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>
      <w:r w:rsidRPr="00AB4F84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AB4F84" w:rsidTr="005B4F80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ΣΥΝΟΛΟ</w:t>
            </w:r>
          </w:p>
          <w:p w:rsidR="00411A10" w:rsidRPr="00AB4F84" w:rsidRDefault="00411A10" w:rsidP="00411A10">
            <w:pPr>
              <w:framePr w:w="15432" w:wrap="notBeside" w:vAnchor="text" w:hAnchor="page" w:x="116" w:y="2792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ΠΙΣΤΩΤΙΚΕΣ</w:t>
            </w:r>
          </w:p>
          <w:p w:rsidR="00411A10" w:rsidRPr="00AB4F84" w:rsidRDefault="00411A10" w:rsidP="00411A10">
            <w:pPr>
              <w:framePr w:w="15432" w:wrap="notBeside" w:vAnchor="text" w:hAnchor="page" w:x="116" w:y="279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ΜΟΝΑΔΕΣ</w:t>
            </w:r>
          </w:p>
        </w:tc>
      </w:tr>
      <w:tr w:rsidR="00411A10" w:rsidRPr="00AB4F84" w:rsidTr="005B4F80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ΑΣΚΗΣΗ</w:t>
            </w:r>
          </w:p>
          <w:p w:rsidR="00411A10" w:rsidRPr="00AB4F84" w:rsidRDefault="00411A10" w:rsidP="00411A10">
            <w:pPr>
              <w:framePr w:w="15432" w:wrap="notBeside" w:vAnchor="text" w:hAnchor="page" w:x="116" w:y="2792"/>
              <w:spacing w:before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</w:tr>
      <w:tr w:rsidR="00411A10" w:rsidRPr="00AB4F84" w:rsidTr="005B4F80">
        <w:trPr>
          <w:trHeight w:hRule="exact" w:val="52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ΚΑΤΗΓΟΡΙΑ</w:t>
            </w:r>
          </w:p>
          <w:p w:rsidR="00411A10" w:rsidRPr="00AB4F84" w:rsidRDefault="00411A10" w:rsidP="00411A10">
            <w:pPr>
              <w:framePr w:w="15432" w:wrap="notBeside" w:vAnchor="text" w:hAnchor="page" w:x="116" w:y="279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</w:pPr>
          </w:p>
        </w:tc>
      </w:tr>
      <w:tr w:rsidR="00411A10" w:rsidRPr="00AB4F84" w:rsidTr="005B4F80">
        <w:trPr>
          <w:trHeight w:hRule="exact" w:val="4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Οργάνωση και Διοίκηση Τουριστικών Γραφείων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7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Σχεδιασμός και διαχείριση Εναλλακτικού Τουρισμού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Έρευνα Τουριστικής Αγοράς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4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Διοίκηση Ξενοδοχειακών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ΚΑΤ' ΕΠΙΛΟΓΗ ΥΠΟΧΡΕΩΤΙΚΑ (2 ΑΠΟ ΤΑ 5)</w:t>
            </w:r>
          </w:p>
        </w:tc>
      </w:tr>
      <w:tr w:rsidR="00411A10" w:rsidRPr="00AB4F84" w:rsidTr="005B4F80">
        <w:trPr>
          <w:trHeight w:hRule="exact" w:val="5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Μεταφορές και Τουρισμός.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Εργατικό Δίκαιο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ΜΓΥ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8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Οικοκαινοτομική</w:t>
            </w:r>
            <w:proofErr w:type="spellEnd"/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 xml:space="preserve"> διαχείριση των ξενοδοχειακών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Ειδικά θέματα λογιστικής και ξενοδοχειακή λογιστική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ind w:left="120"/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312" w:lineRule="exact"/>
              <w:ind w:left="120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AB4F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Διοίκηση Ολικής Ποιότητας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AB4F84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AB4F84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AB4F84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AB4F84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AB4F84">
              <w:rPr>
                <w:rFonts w:asciiTheme="minorHAnsi" w:eastAsia="Calibri" w:hAnsiTheme="minorHAnsi" w:cstheme="minorHAnsi"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16" w:y="279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1A10" w:rsidRPr="00AB4F84" w:rsidRDefault="00411A10" w:rsidP="00411A10">
      <w:pPr>
        <w:keepNext/>
        <w:keepLines/>
        <w:spacing w:after="858" w:line="510" w:lineRule="exact"/>
        <w:ind w:left="140"/>
      </w:pPr>
      <w:r w:rsidRPr="00AB4F84">
        <w:rPr>
          <w:rFonts w:ascii="Franklin Gothic Demi" w:eastAsia="Franklin Gothic Demi" w:hAnsi="Franklin Gothic Demi" w:cs="Franklin Gothic Demi"/>
          <w:sz w:val="51"/>
          <w:szCs w:val="51"/>
        </w:rPr>
        <w:t>Δ ΕΞΑΜΗΝΟ</w:t>
      </w: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/>
    <w:p w:rsidR="00411A10" w:rsidRPr="00AB4F84" w:rsidRDefault="00411A10">
      <w:r w:rsidRPr="00AB4F84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AB4F84" w:rsidTr="005B4F80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ind w:left="120"/>
            </w:pPr>
            <w:r w:rsidRPr="00AB4F84">
              <w:rPr>
                <w:rStyle w:val="Calibri1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7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7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after="120"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1"/>
                <w:rFonts w:asciiTheme="minorHAnsi" w:hAnsiTheme="minorHAnsi" w:cstheme="minorHAnsi"/>
                <w:sz w:val="22"/>
                <w:szCs w:val="22"/>
              </w:rPr>
              <w:t>ΣΥΝΟΛΟ</w:t>
            </w:r>
          </w:p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before="120"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1"/>
                <w:rFonts w:asciiTheme="minorHAnsi" w:hAnsiTheme="minorHAnsi" w:cstheme="minorHAnsi"/>
                <w:sz w:val="22"/>
                <w:szCs w:val="22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9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1"/>
                <w:rFonts w:asciiTheme="minorHAnsi" w:hAnsiTheme="minorHAnsi" w:cstheme="minorHAnsi"/>
                <w:sz w:val="22"/>
                <w:szCs w:val="22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after="60"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1"/>
                <w:rFonts w:asciiTheme="minorHAnsi" w:hAnsiTheme="minorHAnsi" w:cstheme="minorHAnsi"/>
                <w:sz w:val="22"/>
                <w:szCs w:val="22"/>
              </w:rPr>
              <w:t>ΠΙΣΤΩΤΙΚΕΣ</w:t>
            </w:r>
          </w:p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before="60"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1"/>
                <w:rFonts w:asciiTheme="minorHAnsi" w:hAnsiTheme="minorHAnsi" w:cstheme="minorHAnsi"/>
                <w:sz w:val="22"/>
                <w:szCs w:val="22"/>
              </w:rPr>
              <w:t>ΜΟΝΑΔΕΣ</w:t>
            </w:r>
          </w:p>
        </w:tc>
      </w:tr>
      <w:tr w:rsidR="00411A10" w:rsidRPr="00AB4F84" w:rsidTr="005B4F80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framePr w:w="15432" w:wrap="notBeside" w:vAnchor="text" w:hAnchor="page" w:x="86" w:y="2417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7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1"/>
                <w:rFonts w:asciiTheme="minorHAnsi" w:hAnsiTheme="minorHAnsi" w:cstheme="minorHAnsi"/>
                <w:sz w:val="22"/>
                <w:szCs w:val="22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after="60" w:line="230" w:lineRule="exact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1"/>
                <w:rFonts w:asciiTheme="minorHAnsi" w:hAnsiTheme="minorHAnsi" w:cstheme="minorHAnsi"/>
                <w:sz w:val="22"/>
                <w:szCs w:val="22"/>
              </w:rPr>
              <w:t>ΑΣΚΗΣΗ</w:t>
            </w:r>
          </w:p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before="60" w:line="230" w:lineRule="exact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1"/>
                <w:rFonts w:asciiTheme="minorHAnsi" w:hAnsiTheme="minorHAnsi" w:cstheme="minorHAnsi"/>
                <w:sz w:val="22"/>
                <w:szCs w:val="22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1"/>
                <w:rFonts w:asciiTheme="minorHAnsi" w:hAnsiTheme="minorHAnsi" w:cstheme="minorHAnsi"/>
                <w:sz w:val="22"/>
                <w:szCs w:val="22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framePr w:w="15432" w:wrap="notBeside" w:vAnchor="text" w:hAnchor="page" w:x="86" w:y="2417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after="6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ΚΑΤΗΓΟΡΙΑ</w:t>
            </w:r>
          </w:p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before="6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A10" w:rsidRPr="00AB4F84" w:rsidTr="005B4F80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0"/>
                <w:b w:val="0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Τουριστικό Δίκαιο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0"/>
                <w:b w:val="0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Διεθνή Συστήματα Κρατήσεων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</w:tr>
      <w:tr w:rsidR="00411A10" w:rsidRPr="00AB4F84" w:rsidTr="005B4F80"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0"/>
                <w:b w:val="0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Διοίκηση Επισιτιστικών Τμημάτων Ξενοδοχείων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0"/>
                <w:b w:val="0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Διοίκηση Τμημάτων Υποδοχής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</w:tr>
      <w:tr w:rsidR="00411A10" w:rsidRPr="00AB4F84" w:rsidTr="005B4F80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framePr w:w="15432" w:wrap="notBeside" w:vAnchor="text" w:hAnchor="page" w:x="86" w:y="2417"/>
              <w:rPr>
                <w:sz w:val="10"/>
                <w:szCs w:val="10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7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 xml:space="preserve">ΚΑΤ' ΕΠΙΛΟΓΗ ΥΠΟΧΡΕΩΤΙΚΑ (2 </w:t>
            </w:r>
            <w:r w:rsidRPr="005B4F80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ΑΠΟ ΤΑ 5)</w:t>
            </w:r>
          </w:p>
        </w:tc>
      </w:tr>
      <w:tr w:rsidR="00411A10" w:rsidRPr="00AB4F84" w:rsidTr="005B4F80">
        <w:trPr>
          <w:trHeight w:hRule="exact" w:val="6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0"/>
                <w:b w:val="0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312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Κοινωνικά Δίκτυα και Νέες Τεχνολογίες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411A10" w:rsidRPr="00AB4F84" w:rsidTr="005B4F80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0"/>
                <w:b w:val="0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307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 xml:space="preserve">Διαφήμιση - Δημόσιες Σχέσεις Τουρ. </w:t>
            </w:r>
            <w:proofErr w:type="spellStart"/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Επιχ</w:t>
            </w:r>
            <w:proofErr w:type="spellEnd"/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. και Οργανισμών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411A10" w:rsidRPr="00AB4F84" w:rsidTr="005B4F80"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0"/>
                <w:b w:val="0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Επικοινωνιακές δεξιότητες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</w:pPr>
            <w:r w:rsidRPr="00AB4F84">
              <w:rPr>
                <w:rStyle w:val="Calibri0"/>
                <w:b w:val="0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Εργασιακές Σχέσεις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Style w:val="Calibri0"/>
                <w:b w:val="0"/>
              </w:rPr>
            </w:pPr>
            <w:r w:rsidRPr="00AB4F84">
              <w:rPr>
                <w:rStyle w:val="Calibri0"/>
                <w:b w:val="0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ind w:left="120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Χρηματοδοτική Διοίκηση Ξενοδοχειακών Επιχειρήσεων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B4F80">
              <w:rPr>
                <w:rStyle w:val="Calibri0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framePr w:w="15432" w:wrap="notBeside" w:vAnchor="text" w:hAnchor="page" w:x="86" w:y="24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5B4F80" w:rsidRDefault="00411A10" w:rsidP="005B4F80">
            <w:pPr>
              <w:pStyle w:val="12"/>
              <w:framePr w:w="15432" w:wrap="notBeside" w:vAnchor="text" w:hAnchor="page" w:x="86" w:y="2417"/>
              <w:shd w:val="clear" w:color="auto" w:fill="auto"/>
              <w:spacing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1A10" w:rsidRPr="00AB4F84" w:rsidRDefault="00411A10" w:rsidP="00411A10">
      <w:pPr>
        <w:pStyle w:val="10"/>
        <w:keepNext/>
        <w:keepLines/>
        <w:shd w:val="clear" w:color="auto" w:fill="auto"/>
        <w:spacing w:after="376" w:line="520" w:lineRule="exact"/>
        <w:ind w:left="160"/>
        <w:rPr>
          <w:b/>
          <w:lang w:val="en-US"/>
        </w:rPr>
      </w:pPr>
      <w:r w:rsidRPr="00AB4F84">
        <w:rPr>
          <w:b/>
        </w:rPr>
        <w:t>Ε ΕΞΑΜΗΝΟ</w:t>
      </w: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/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>
      <w:pPr>
        <w:rPr>
          <w:sz w:val="2"/>
          <w:szCs w:val="2"/>
          <w:lang w:val="en-US"/>
        </w:rPr>
      </w:pPr>
    </w:p>
    <w:p w:rsidR="00411A10" w:rsidRPr="00AB4F84" w:rsidRDefault="00411A10">
      <w:pPr>
        <w:rPr>
          <w:sz w:val="2"/>
          <w:szCs w:val="2"/>
          <w:lang w:val="en-US"/>
        </w:rPr>
      </w:pPr>
    </w:p>
    <w:p w:rsidR="00411A10" w:rsidRPr="00AB4F84" w:rsidRDefault="00411A10">
      <w:pPr>
        <w:rPr>
          <w:sz w:val="2"/>
          <w:szCs w:val="2"/>
          <w:lang w:val="en-US"/>
        </w:rPr>
      </w:pPr>
      <w:r w:rsidRPr="00AB4F84">
        <w:rPr>
          <w:sz w:val="2"/>
          <w:szCs w:val="2"/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AB4F84" w:rsidTr="005B4F80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ΣΥΝΟΛΟ</w:t>
            </w:r>
          </w:p>
          <w:p w:rsidR="00411A10" w:rsidRPr="00AB4F84" w:rsidRDefault="00411A10" w:rsidP="00411A10">
            <w:pPr>
              <w:framePr w:w="15432" w:wrap="notBeside" w:vAnchor="text" w:hAnchor="page" w:x="261" w:y="1984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ΠΙΣΤΩΤΙΚΕΣ</w:t>
            </w:r>
          </w:p>
          <w:p w:rsidR="00411A10" w:rsidRPr="00AB4F84" w:rsidRDefault="00411A10" w:rsidP="00411A10">
            <w:pPr>
              <w:framePr w:w="15432" w:wrap="notBeside" w:vAnchor="text" w:hAnchor="page" w:x="261" w:y="1984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ΜΟΝΑΔΕΣ</w:t>
            </w:r>
          </w:p>
        </w:tc>
      </w:tr>
      <w:tr w:rsidR="00411A10" w:rsidRPr="00AB4F84" w:rsidTr="005B4F80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ΑΣΚΗΣΗ</w:t>
            </w:r>
          </w:p>
          <w:p w:rsidR="00411A10" w:rsidRPr="00AB4F84" w:rsidRDefault="00411A10" w:rsidP="00411A10">
            <w:pPr>
              <w:framePr w:w="15432" w:wrap="notBeside" w:vAnchor="text" w:hAnchor="page" w:x="261" w:y="1984"/>
              <w:spacing w:before="60" w:line="22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ΚΑΤΗΓΟΡΙΑ</w:t>
            </w:r>
          </w:p>
          <w:p w:rsidR="00411A10" w:rsidRPr="00AB4F84" w:rsidRDefault="00411A10" w:rsidP="00411A10">
            <w:pPr>
              <w:framePr w:w="15432" w:wrap="notBeside" w:vAnchor="text" w:hAnchor="page" w:x="261" w:y="1984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</w:pPr>
          </w:p>
        </w:tc>
      </w:tr>
      <w:tr w:rsidR="00411A10" w:rsidRPr="00AB4F84" w:rsidTr="005B4F80">
        <w:trPr>
          <w:trHeight w:hRule="exact" w:val="5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Οικονομική του Τουρισμού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A10" w:rsidRPr="00AB4F84" w:rsidTr="005B4F80">
        <w:trPr>
          <w:trHeight w:hRule="exact" w:val="6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Προγραμματισμός και Προώθηση Ταξιδιωτικών Προϊόντων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A10" w:rsidRPr="00AB4F84" w:rsidTr="005B4F80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Τουριστική Ψυχολογία και Συμπεριφορά Καταναλωτή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A10" w:rsidRPr="00AB4F84" w:rsidTr="005B4F80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  <w:lang w:val="en-US"/>
              </w:rPr>
              <w:t>E</w:t>
            </w:r>
            <w:r w:rsidRPr="00AB4F84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AB4F84">
              <w:rPr>
                <w:rFonts w:ascii="Calibri" w:eastAsia="Calibri" w:hAnsi="Calibri" w:cs="Calibri"/>
                <w:sz w:val="21"/>
                <w:szCs w:val="21"/>
                <w:lang w:val="en-US"/>
              </w:rPr>
              <w:t>tourism</w:t>
            </w:r>
            <w:r w:rsidRPr="00AB4F84">
              <w:rPr>
                <w:rFonts w:ascii="Calibri" w:eastAsia="Calibri" w:hAnsi="Calibri" w:cs="Calibri"/>
                <w:sz w:val="21"/>
                <w:szCs w:val="21"/>
              </w:rPr>
              <w:t>. Διαδικτυακές συναλλαγές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411A10" w:rsidRPr="00AB4F84" w:rsidTr="005B4F80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 xml:space="preserve">ΚΑΤ' ΕΠΙΛΟΓΗ </w:t>
            </w:r>
            <w:r w:rsidRPr="00AB4F84">
              <w:rPr>
                <w:rFonts w:ascii="Calibri" w:eastAsia="Calibri" w:hAnsi="Calibri" w:cs="Calibri"/>
                <w:bCs/>
                <w:color w:val="auto"/>
                <w:sz w:val="27"/>
                <w:szCs w:val="27"/>
              </w:rPr>
              <w:t>ΥΠΟΧΡΕΩΤΙΚΑ (2 ΑΠΟ ΤΑ 6)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trike/>
                <w:color w:val="FF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trike/>
                <w:color w:val="FF000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Θρησκευτικός Τουρισμός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</w:tr>
      <w:tr w:rsidR="00411A10" w:rsidRPr="00AB4F84" w:rsidTr="005B4F80"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Τουρισμός Υπαίθρου: </w:t>
            </w:r>
            <w:proofErr w:type="spellStart"/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Αγροτουρισμός</w:t>
            </w:r>
            <w:proofErr w:type="spellEnd"/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, Ορεινός, </w:t>
            </w:r>
            <w:proofErr w:type="spellStart"/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Οικοτουρισμός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</w:tr>
      <w:tr w:rsidR="00411A10" w:rsidRPr="00AB4F84" w:rsidTr="005B4F80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Διοίκηση Πελατειακών Σχέσεων στον Ξενοδοχειακό Κλάδο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Πολιτιστικές Επιρροές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Διοίκηση Αποθεμάτων Ξενοδοχειακών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ind w:left="1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Τουρισμός και Χωρικές Πολιτικές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61" w:y="1984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1A10" w:rsidRPr="00AB4F84" w:rsidRDefault="00411A10" w:rsidP="00411A10">
      <w:pPr>
        <w:keepNext/>
        <w:keepLines/>
        <w:spacing w:after="376" w:line="520" w:lineRule="exact"/>
        <w:ind w:left="140"/>
        <w:outlineLvl w:val="0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AB4F84">
        <w:rPr>
          <w:rFonts w:ascii="Franklin Gothic Demi" w:eastAsia="Franklin Gothic Demi" w:hAnsi="Franklin Gothic Demi" w:cs="Franklin Gothic Demi"/>
          <w:sz w:val="52"/>
          <w:szCs w:val="52"/>
        </w:rPr>
        <w:t>ΣΤ ΕΞΑΜΗΝΟ</w:t>
      </w:r>
    </w:p>
    <w:p w:rsidR="00411A10" w:rsidRPr="00AB4F84" w:rsidRDefault="00411A10" w:rsidP="00411A10">
      <w:pPr>
        <w:framePr w:h="422" w:wrap="notBeside" w:vAnchor="text" w:hAnchor="text" w:xAlign="center" w:y="1"/>
        <w:jc w:val="center"/>
        <w:rPr>
          <w:sz w:val="0"/>
          <w:szCs w:val="0"/>
        </w:rPr>
      </w:pP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>
      <w:pPr>
        <w:rPr>
          <w:sz w:val="2"/>
          <w:szCs w:val="2"/>
          <w:lang w:val="en-US"/>
        </w:rPr>
      </w:pPr>
      <w:r w:rsidRPr="00AB4F84">
        <w:rPr>
          <w:sz w:val="2"/>
          <w:szCs w:val="2"/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AB4F84" w:rsidTr="005B4F80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ΣΥΝΟΛΟ</w:t>
            </w:r>
          </w:p>
          <w:p w:rsidR="00411A10" w:rsidRPr="00AB4F84" w:rsidRDefault="00411A10" w:rsidP="00411A10">
            <w:pPr>
              <w:framePr w:w="15432" w:wrap="notBeside" w:vAnchor="text" w:hAnchor="page" w:x="171" w:y="2612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ΠΙΣΤΩΤΙΚΕΣ</w:t>
            </w:r>
          </w:p>
          <w:p w:rsidR="00411A10" w:rsidRPr="00AB4F84" w:rsidRDefault="00411A10" w:rsidP="00411A10">
            <w:pPr>
              <w:framePr w:w="15432" w:wrap="notBeside" w:vAnchor="text" w:hAnchor="page" w:x="171" w:y="261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ΜΟΝΑΔΕΣ</w:t>
            </w:r>
          </w:p>
        </w:tc>
      </w:tr>
      <w:tr w:rsidR="00411A10" w:rsidRPr="00AB4F84" w:rsidTr="005B4F80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ΑΣΚΗΣΗ</w:t>
            </w:r>
          </w:p>
          <w:p w:rsidR="00411A10" w:rsidRPr="00AB4F84" w:rsidRDefault="00411A10" w:rsidP="00411A10">
            <w:pPr>
              <w:framePr w:w="15432" w:wrap="notBeside" w:vAnchor="text" w:hAnchor="page" w:x="171" w:y="261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ΚΑΤΗΓΟΡΙΑ</w:t>
            </w:r>
          </w:p>
          <w:p w:rsidR="00411A10" w:rsidRPr="00AB4F84" w:rsidRDefault="00411A10" w:rsidP="00411A10">
            <w:pPr>
              <w:framePr w:w="15432" w:wrap="notBeside" w:vAnchor="text" w:hAnchor="page" w:x="171" w:y="2612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2"/>
                <w:szCs w:val="22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</w:pPr>
          </w:p>
        </w:tc>
      </w:tr>
      <w:tr w:rsidR="00411A10" w:rsidRPr="00AB4F84" w:rsidTr="005B4F80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Οργάνωση Συνεδρίων και Εκδηλώσεων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411A10" w:rsidRPr="00AB4F84" w:rsidTr="005B4F80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Τουριστική ανάπτυξη και Πολιτική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AB4F84" w:rsidTr="005B4F80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English for tourism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Μελέτες περίπτωσης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ΜΕ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411A10" w:rsidRPr="00AB4F84" w:rsidTr="005B4F80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 xml:space="preserve">ΚΑΤ' ΕΠΙΛΟΓΗ </w:t>
            </w:r>
            <w:r w:rsidRPr="00AB4F84">
              <w:rPr>
                <w:rFonts w:ascii="Calibri" w:eastAsia="Calibri" w:hAnsi="Calibri" w:cs="Calibri"/>
                <w:bCs/>
                <w:color w:val="auto"/>
                <w:sz w:val="27"/>
                <w:szCs w:val="27"/>
              </w:rPr>
              <w:t>ΥΠΟΧΡΕΩΤΙΚΑ (2 ΑΠΟ ΤΑ 6)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 xml:space="preserve">Θεωρίες Τουρισμού. Ταξίδι και </w:t>
            </w:r>
            <w:proofErr w:type="spellStart"/>
            <w:r w:rsidRPr="00AB4F84">
              <w:rPr>
                <w:rFonts w:ascii="Calibri" w:eastAsia="Calibri" w:hAnsi="Calibri" w:cs="Calibri"/>
                <w:sz w:val="20"/>
                <w:szCs w:val="20"/>
              </w:rPr>
              <w:t>ταξιδιογραφία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AB4F84" w:rsidTr="005B4F80"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Θαλάσσιος τουρισμός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AB4F84" w:rsidTr="005B4F80">
        <w:trPr>
          <w:trHeight w:hRule="exact" w:val="4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Επαγγελματικά Ιταλικά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Δίκαιο Τουριστικής Ναυτιλίας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Διοίκηση Ξενοδοχειακής Εμψυχωτικής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color w:val="auto"/>
                <w:sz w:val="22"/>
                <w:szCs w:val="22"/>
              </w:rPr>
            </w:pPr>
            <w:r w:rsidRPr="00AB4F84">
              <w:rPr>
                <w:color w:val="auto"/>
                <w:sz w:val="22"/>
                <w:szCs w:val="22"/>
              </w:rPr>
              <w:t xml:space="preserve">  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ind w:left="12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B4F8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Σκοτεινός Τουρισμός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B4F8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B4F8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rPr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B4F8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B4F8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B4F8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171" w:y="2612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1A10" w:rsidRPr="00AB4F84" w:rsidRDefault="00411A10" w:rsidP="00411A10">
      <w:pPr>
        <w:keepNext/>
        <w:keepLines/>
        <w:spacing w:after="376" w:line="520" w:lineRule="exact"/>
        <w:ind w:left="140"/>
        <w:outlineLvl w:val="0"/>
        <w:rPr>
          <w:rFonts w:ascii="Franklin Gothic Medium" w:eastAsia="Franklin Gothic Medium" w:hAnsi="Franklin Gothic Medium" w:cs="Franklin Gothic Medium"/>
          <w:bCs/>
          <w:sz w:val="52"/>
          <w:szCs w:val="52"/>
        </w:rPr>
      </w:pPr>
      <w:r w:rsidRPr="00AB4F84">
        <w:rPr>
          <w:rFonts w:ascii="Franklin Gothic Medium" w:eastAsia="Franklin Gothic Medium" w:hAnsi="Franklin Gothic Medium" w:cs="Franklin Gothic Medium"/>
          <w:bCs/>
          <w:sz w:val="52"/>
          <w:szCs w:val="52"/>
        </w:rPr>
        <w:t>Ζ ΕΞΑΜΗΝΟ</w:t>
      </w: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 w:rsidP="00411A10">
      <w:pPr>
        <w:rPr>
          <w:sz w:val="2"/>
          <w:szCs w:val="2"/>
        </w:rPr>
      </w:pPr>
    </w:p>
    <w:p w:rsidR="00411A10" w:rsidRPr="00AB4F84" w:rsidRDefault="00411A10">
      <w:pPr>
        <w:rPr>
          <w:sz w:val="2"/>
          <w:szCs w:val="2"/>
          <w:lang w:val="en-US"/>
        </w:rPr>
      </w:pPr>
    </w:p>
    <w:p w:rsidR="00411A10" w:rsidRPr="00AB4F84" w:rsidRDefault="00411A10">
      <w:pPr>
        <w:rPr>
          <w:sz w:val="2"/>
          <w:szCs w:val="2"/>
          <w:lang w:val="en-US"/>
        </w:rPr>
      </w:pPr>
      <w:r w:rsidRPr="00AB4F84">
        <w:rPr>
          <w:sz w:val="2"/>
          <w:szCs w:val="2"/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84"/>
        <w:gridCol w:w="1426"/>
        <w:gridCol w:w="1123"/>
        <w:gridCol w:w="1138"/>
        <w:gridCol w:w="1416"/>
        <w:gridCol w:w="1699"/>
        <w:gridCol w:w="1704"/>
        <w:gridCol w:w="1709"/>
      </w:tblGrid>
      <w:tr w:rsidR="00411A10" w:rsidRPr="00AB4F84" w:rsidTr="005B4F80">
        <w:trPr>
          <w:trHeight w:hRule="exact" w:val="60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lastRenderedPageBreak/>
              <w:t>Α/Α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ΜΑΘΗΜΑΤΑ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ΚΑΤΑΝΟΜΗ ΩΡΩΝ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ΣΥΝΟΛΟ</w:t>
            </w:r>
          </w:p>
          <w:p w:rsidR="00411A10" w:rsidRPr="00AB4F84" w:rsidRDefault="00411A10" w:rsidP="00411A10">
            <w:pPr>
              <w:framePr w:w="15432" w:wrap="notBeside" w:vAnchor="text" w:hAnchor="page" w:x="221" w:y="1879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ΩΡΩΝ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ΦΟΡΤΟΣ ΕΡΓ. ΕΞΑΜΗΝΟΥ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ΠΙΣΤΩΤΙΚΕΣ</w:t>
            </w:r>
          </w:p>
          <w:p w:rsidR="00411A10" w:rsidRPr="00AB4F84" w:rsidRDefault="00411A10" w:rsidP="00411A10">
            <w:pPr>
              <w:framePr w:w="15432" w:wrap="notBeside" w:vAnchor="text" w:hAnchor="page" w:x="221" w:y="1879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ΜΟΝΑΔΕΣ</w:t>
            </w:r>
          </w:p>
        </w:tc>
      </w:tr>
      <w:tr w:rsidR="00411A10" w:rsidRPr="00AB4F84" w:rsidTr="005B4F80">
        <w:trPr>
          <w:trHeight w:hRule="exact" w:val="595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>ΥΠΟΧΡΕΩΤΙΚΑ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0"/>
                <w:szCs w:val="20"/>
              </w:rPr>
              <w:t>ΘΕΩΡΙΑ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after="60" w:line="23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ΑΣΚΗΣΗ</w:t>
            </w:r>
          </w:p>
          <w:p w:rsidR="00411A10" w:rsidRPr="00AB4F84" w:rsidRDefault="00411A10" w:rsidP="00411A10">
            <w:pPr>
              <w:framePr w:w="15432" w:wrap="notBeside" w:vAnchor="text" w:hAnchor="page" w:x="221" w:y="1879"/>
              <w:spacing w:before="60" w:line="23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ΠΡΑΞΗΣ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0"/>
                <w:szCs w:val="20"/>
              </w:rPr>
              <w:t>ΕΡΓΑΣΤΗΡΙΟ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</w:tr>
      <w:tr w:rsidR="00411A10" w:rsidRPr="00AB4F84" w:rsidTr="005B4F80">
        <w:trPr>
          <w:trHeight w:hRule="exact" w:val="51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0"/>
                <w:szCs w:val="20"/>
              </w:rPr>
              <w:t>ΜΑΘΗΜΑ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0"/>
                <w:szCs w:val="20"/>
              </w:rPr>
              <w:t>ΚΑΤΗΓΟΡΙΑ</w:t>
            </w:r>
          </w:p>
          <w:p w:rsidR="00411A10" w:rsidRPr="00AB4F84" w:rsidRDefault="00411A10" w:rsidP="00411A10">
            <w:pPr>
              <w:framePr w:w="15432" w:wrap="notBeside" w:vAnchor="text" w:hAnchor="page" w:x="221" w:y="1879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0"/>
                <w:szCs w:val="20"/>
              </w:rPr>
              <w:t>ΜΑΘΗΜΑΤΟΣ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</w:pPr>
          </w:p>
        </w:tc>
      </w:tr>
      <w:tr w:rsidR="00411A10" w:rsidRPr="00AB4F84" w:rsidTr="005B4F80"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Ευρωπαϊκές Πολιτικές στον Τουρισμό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AB4F84" w:rsidTr="005B4F80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Γεωγραφικές προσεγγίσεις του τουρισμού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AB4F84" w:rsidTr="005B4F80"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  <w:lang w:val="en-US"/>
              </w:rPr>
              <w:t>English for Specific Purposes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D6120" w:rsidP="004D6120">
            <w:pPr>
              <w:framePr w:w="15432" w:wrap="notBeside" w:vAnchor="text" w:hAnchor="page" w:x="221" w:y="1879"/>
              <w:jc w:val="center"/>
              <w:rPr>
                <w:sz w:val="10"/>
                <w:szCs w:val="10"/>
              </w:rPr>
            </w:pPr>
            <w:r w:rsidRPr="00AB4F8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AB4F84" w:rsidTr="005B4F80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Πρακτική άσκηση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250 (20 εβδομάδες)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10</w:t>
            </w:r>
          </w:p>
        </w:tc>
      </w:tr>
      <w:tr w:rsidR="00411A10" w:rsidRPr="00AB4F84" w:rsidTr="005B4F80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7"/>
                <w:szCs w:val="27"/>
              </w:rPr>
              <w:t xml:space="preserve">ΚΑΤ' ΕΠΙΛΟΓΗ </w:t>
            </w:r>
            <w:r w:rsidRPr="00AB4F84">
              <w:rPr>
                <w:rFonts w:ascii="Calibri" w:eastAsia="Calibri" w:hAnsi="Calibri" w:cs="Calibri"/>
                <w:bCs/>
                <w:color w:val="auto"/>
                <w:sz w:val="27"/>
                <w:szCs w:val="27"/>
              </w:rPr>
              <w:t>ΥΠΟΧΡΕΩΤΙΚΑ (2 από τα 6)</w:t>
            </w:r>
          </w:p>
        </w:tc>
      </w:tr>
      <w:tr w:rsidR="00411A10" w:rsidRPr="00AB4F84" w:rsidTr="005B4F80">
        <w:trPr>
          <w:trHeight w:hRule="exact" w:val="5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</w:tr>
      <w:tr w:rsidR="00411A10" w:rsidRPr="00AB4F84" w:rsidTr="005B4F80">
        <w:trPr>
          <w:trHeight w:hRule="exact" w:val="9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341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bCs/>
                <w:sz w:val="23"/>
                <w:szCs w:val="23"/>
              </w:rPr>
              <w:t>Πτυχιακή εργασία. Η πτυχιακή εργασία ισοδυναμεί με 2 μαθήματα Ε.Υ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224 (Ισοδυναμεί με Φ.Ε 2 μαθημάτων Ε.Υ)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</w:tr>
      <w:tr w:rsidR="00411A10" w:rsidRPr="00AB4F84" w:rsidTr="005B4F80"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Διοίκηση Ανθρώπινου Δυναμικού Τουριστικών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AB4F84" w:rsidTr="005B4F80">
        <w:trPr>
          <w:trHeight w:hRule="exact" w:val="3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Ιταλική Τουριστική Ορολογία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Διαπολιτισμικό Μάνατζμεντ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112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Calibri" w:eastAsia="Calibri" w:hAnsi="Calibri" w:cs="Calibri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Διοίκηση Μπαρ Ξενοδοχειακών Επιχειρήσεων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4</w:t>
            </w: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="Calibri" w:eastAsia="Calibri" w:hAnsi="Calibri" w:cs="Calibri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ind w:left="1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AB4F8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Σχεδιασμός Τουριστικών Καταλυμάτων και  Εγκαταστάσεων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ΜΕΥ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112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AB4F84">
              <w:rPr>
                <w:rFonts w:ascii="Calibri" w:eastAsia="Calibri" w:hAnsi="Calibri" w:cs="Calibri"/>
                <w:color w:val="auto"/>
                <w:sz w:val="21"/>
                <w:szCs w:val="21"/>
              </w:rPr>
              <w:t>4</w:t>
            </w:r>
          </w:p>
        </w:tc>
      </w:tr>
      <w:tr w:rsidR="00411A10" w:rsidRPr="00AB4F84" w:rsidTr="005B4F80">
        <w:trPr>
          <w:trHeight w:hRule="exact" w:val="31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</w:tr>
      <w:tr w:rsidR="00411A10" w:rsidRPr="00AB4F84" w:rsidTr="005B4F80">
        <w:trPr>
          <w:trHeight w:hRule="exact" w:val="437"/>
          <w:jc w:val="center"/>
        </w:trPr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A10" w:rsidRPr="00AB4F84" w:rsidRDefault="00411A10" w:rsidP="00411A10">
            <w:pPr>
              <w:framePr w:w="15432" w:wrap="notBeside" w:vAnchor="text" w:hAnchor="page" w:x="221" w:y="1879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1A10" w:rsidRPr="00AB4F84" w:rsidRDefault="00411A10" w:rsidP="00411A10">
      <w:pPr>
        <w:keepNext/>
        <w:keepLines/>
        <w:spacing w:after="376" w:line="520" w:lineRule="exact"/>
        <w:ind w:left="160"/>
        <w:outlineLvl w:val="0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AB4F84">
        <w:rPr>
          <w:rFonts w:ascii="Franklin Gothic Demi" w:eastAsia="Franklin Gothic Demi" w:hAnsi="Franklin Gothic Demi" w:cs="Franklin Gothic Demi"/>
          <w:sz w:val="52"/>
          <w:szCs w:val="52"/>
        </w:rPr>
        <w:t>Η ΕΞΑΜΗΝΟ</w:t>
      </w:r>
    </w:p>
    <w:p w:rsidR="00411A10" w:rsidRPr="00AB4F84" w:rsidRDefault="00411A10">
      <w:pPr>
        <w:rPr>
          <w:sz w:val="2"/>
          <w:szCs w:val="2"/>
          <w:lang w:val="en-US"/>
        </w:rPr>
      </w:pPr>
    </w:p>
    <w:p w:rsidR="00AB4F84" w:rsidRDefault="00AB4F84">
      <w:pPr>
        <w:rPr>
          <w:sz w:val="2"/>
          <w:szCs w:val="2"/>
          <w:lang w:val="en-US"/>
        </w:rPr>
      </w:pPr>
    </w:p>
    <w:p w:rsidR="00411A10" w:rsidRPr="00AB4F84" w:rsidRDefault="00411A10">
      <w:pPr>
        <w:rPr>
          <w:sz w:val="2"/>
          <w:szCs w:val="2"/>
          <w:lang w:val="en-US"/>
        </w:rPr>
      </w:pPr>
      <w:r w:rsidRPr="00AB4F84">
        <w:rPr>
          <w:sz w:val="2"/>
          <w:szCs w:val="2"/>
          <w:lang w:val="en-US"/>
        </w:rPr>
        <w:br w:type="page"/>
      </w:r>
      <w:bookmarkStart w:id="1" w:name="_GoBack"/>
      <w:bookmarkEnd w:id="1"/>
      <w:r w:rsidR="00785EEC" w:rsidRPr="00AB4F84">
        <w:rPr>
          <w:noProof/>
          <w:sz w:val="2"/>
          <w:szCs w:val="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8D7A4" wp14:editId="2525AA49">
                <wp:simplePos x="0" y="0"/>
                <wp:positionH relativeFrom="margin">
                  <wp:posOffset>2796540</wp:posOffset>
                </wp:positionH>
                <wp:positionV relativeFrom="paragraph">
                  <wp:posOffset>63500</wp:posOffset>
                </wp:positionV>
                <wp:extent cx="3078480" cy="883920"/>
                <wp:effectExtent l="0" t="0" r="26670" b="1143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EC" w:rsidRPr="005F7F05" w:rsidRDefault="00785EEC" w:rsidP="00785EEC">
                            <w:pPr>
                              <w:rPr>
                                <w:b/>
                              </w:rPr>
                            </w:pPr>
                            <w:r w:rsidRPr="005F7F05">
                              <w:rPr>
                                <w:b/>
                              </w:rPr>
                              <w:t>ΜΓΥ = ΜΑΘΗΜΑ ΓΕΝΙΚΗΣ ΥΠΟΔΟΜΗΣ</w:t>
                            </w:r>
                          </w:p>
                          <w:p w:rsidR="00785EEC" w:rsidRPr="005F7F05" w:rsidRDefault="00785EEC" w:rsidP="00785EEC">
                            <w:pPr>
                              <w:rPr>
                                <w:b/>
                              </w:rPr>
                            </w:pPr>
                            <w:r w:rsidRPr="005F7F05">
                              <w:rPr>
                                <w:b/>
                              </w:rPr>
                              <w:t>Μ</w:t>
                            </w:r>
                            <w:r>
                              <w:rPr>
                                <w:b/>
                              </w:rPr>
                              <w:t>Ε</w:t>
                            </w:r>
                            <w:r w:rsidRPr="005F7F05">
                              <w:rPr>
                                <w:b/>
                              </w:rPr>
                              <w:t>Υ = ΜΑΘΗΜΑ ΕΙΔΙΚΗΣ ΥΠΟΔΟΜΗΣ</w:t>
                            </w:r>
                          </w:p>
                          <w:p w:rsidR="00785EEC" w:rsidRPr="005F7F05" w:rsidRDefault="00785EEC" w:rsidP="00785EEC">
                            <w:pPr>
                              <w:rPr>
                                <w:b/>
                              </w:rPr>
                            </w:pPr>
                            <w:r w:rsidRPr="005F7F05">
                              <w:rPr>
                                <w:b/>
                              </w:rPr>
                              <w:t>ΜΕ  = ΜΑΘΗΜΑ ΕΙΔΙΚΟΤΗΤΑΣ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8D7A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0.2pt;margin-top:5pt;width:242.4pt;height:6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" filled="f">
                <v:textbox>
                  <w:txbxContent>
                    <w:p w:rsidR="00785EEC" w:rsidRPr="005F7F05" w:rsidRDefault="00785EEC" w:rsidP="00785EEC">
                      <w:pPr>
                        <w:rPr>
                          <w:b/>
                        </w:rPr>
                      </w:pPr>
                      <w:r w:rsidRPr="005F7F05">
                        <w:rPr>
                          <w:b/>
                        </w:rPr>
                        <w:t>ΜΓΥ = ΜΑΘΗΜΑ ΓΕΝΙΚΗΣ ΥΠΟΔΟΜΗΣ</w:t>
                      </w:r>
                    </w:p>
                    <w:p w:rsidR="00785EEC" w:rsidRPr="005F7F05" w:rsidRDefault="00785EEC" w:rsidP="00785EEC">
                      <w:pPr>
                        <w:rPr>
                          <w:b/>
                        </w:rPr>
                      </w:pPr>
                      <w:r w:rsidRPr="005F7F05">
                        <w:rPr>
                          <w:b/>
                        </w:rPr>
                        <w:t>Μ</w:t>
                      </w:r>
                      <w:r>
                        <w:rPr>
                          <w:b/>
                        </w:rPr>
                        <w:t>Ε</w:t>
                      </w:r>
                      <w:r w:rsidRPr="005F7F05">
                        <w:rPr>
                          <w:b/>
                        </w:rPr>
                        <w:t>Υ = ΜΑΘΗΜΑ ΕΙΔΙΚΗΣ ΥΠΟΔΟΜΗΣ</w:t>
                      </w:r>
                    </w:p>
                    <w:p w:rsidR="00785EEC" w:rsidRPr="005F7F05" w:rsidRDefault="00785EEC" w:rsidP="00785EEC">
                      <w:pPr>
                        <w:rPr>
                          <w:b/>
                        </w:rPr>
                      </w:pPr>
                      <w:r w:rsidRPr="005F7F05">
                        <w:rPr>
                          <w:b/>
                        </w:rPr>
                        <w:t>ΜΕ  = ΜΑΘΗΜΑ ΕΙΔΙΚΟΤΗΤΑΣ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1A10" w:rsidRPr="00AB4F84" w:rsidSect="00253E48">
      <w:footerReference w:type="default" r:id="rId6"/>
      <w:type w:val="continuous"/>
      <w:pgSz w:w="15840" w:h="15840" w:orient="landscape"/>
      <w:pgMar w:top="2504" w:right="254" w:bottom="7026" w:left="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991" w:rsidRDefault="00B70991" w:rsidP="00273B12">
      <w:r>
        <w:separator/>
      </w:r>
    </w:p>
  </w:endnote>
  <w:endnote w:type="continuationSeparator" w:id="0">
    <w:p w:rsidR="00B70991" w:rsidRDefault="00B70991" w:rsidP="0027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80" w:rsidRDefault="005B4F80">
    <w:pPr>
      <w:pStyle w:val="a8"/>
      <w:rPr>
        <w:lang w:val="en-US"/>
      </w:rPr>
    </w:pPr>
  </w:p>
  <w:p w:rsidR="005B4F80" w:rsidRDefault="005B4F80">
    <w:pPr>
      <w:pStyle w:val="a8"/>
      <w:rPr>
        <w:lang w:val="en-US"/>
      </w:rPr>
    </w:pPr>
  </w:p>
  <w:p w:rsidR="005B4F80" w:rsidRDefault="005B4F80">
    <w:pPr>
      <w:pStyle w:val="a8"/>
      <w:rPr>
        <w:lang w:val="en-US"/>
      </w:rPr>
    </w:pPr>
  </w:p>
  <w:p w:rsidR="005B4F80" w:rsidRDefault="005B4F80">
    <w:pPr>
      <w:pStyle w:val="a8"/>
      <w:rPr>
        <w:lang w:val="en-US"/>
      </w:rPr>
    </w:pPr>
  </w:p>
  <w:p w:rsidR="005B4F80" w:rsidRDefault="005B4F80">
    <w:pPr>
      <w:pStyle w:val="a8"/>
      <w:rPr>
        <w:lang w:val="en-US"/>
      </w:rPr>
    </w:pPr>
  </w:p>
  <w:p w:rsidR="005B4F80" w:rsidRDefault="005B4F80">
    <w:pPr>
      <w:pStyle w:val="a8"/>
      <w:rPr>
        <w:lang w:val="en-US"/>
      </w:rPr>
    </w:pPr>
  </w:p>
  <w:p w:rsidR="005B4F80" w:rsidRDefault="005B4F80">
    <w:pPr>
      <w:pStyle w:val="a8"/>
      <w:rPr>
        <w:lang w:val="en-US"/>
      </w:rPr>
    </w:pPr>
  </w:p>
  <w:p w:rsidR="005B4F80" w:rsidRPr="00411A10" w:rsidRDefault="005B4F8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991" w:rsidRDefault="00B70991"/>
  </w:footnote>
  <w:footnote w:type="continuationSeparator" w:id="0">
    <w:p w:rsidR="00B70991" w:rsidRDefault="00B709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12"/>
    <w:rsid w:val="000602D5"/>
    <w:rsid w:val="001F6B66"/>
    <w:rsid w:val="001F7C58"/>
    <w:rsid w:val="00253E48"/>
    <w:rsid w:val="00273B12"/>
    <w:rsid w:val="002D3A11"/>
    <w:rsid w:val="00411A10"/>
    <w:rsid w:val="004479BC"/>
    <w:rsid w:val="004D6120"/>
    <w:rsid w:val="005B4F80"/>
    <w:rsid w:val="00643DEA"/>
    <w:rsid w:val="00785EEC"/>
    <w:rsid w:val="007C570E"/>
    <w:rsid w:val="00856864"/>
    <w:rsid w:val="008A74F3"/>
    <w:rsid w:val="008B796F"/>
    <w:rsid w:val="009A4875"/>
    <w:rsid w:val="009C2FFB"/>
    <w:rsid w:val="00AB4F84"/>
    <w:rsid w:val="00AE1CD5"/>
    <w:rsid w:val="00B70991"/>
    <w:rsid w:val="00CD4BBB"/>
    <w:rsid w:val="00DA528F"/>
    <w:rsid w:val="00F26578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DDE1"/>
  <w15:docId w15:val="{CC660B21-67E1-47A4-AE59-68443F55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73B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73B12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273B1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54"/>
      <w:szCs w:val="54"/>
      <w:u w:val="none"/>
    </w:rPr>
  </w:style>
  <w:style w:type="character" w:customStyle="1" w:styleId="11">
    <w:name w:val="Επικεφαλίδα #1"/>
    <w:basedOn w:val="1"/>
    <w:rsid w:val="00273B1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el-GR"/>
    </w:rPr>
  </w:style>
  <w:style w:type="character" w:customStyle="1" w:styleId="a3">
    <w:name w:val="Κεφαλίδα ή υποσέλιδο_"/>
    <w:basedOn w:val="a0"/>
    <w:link w:val="a4"/>
    <w:rsid w:val="00273B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Κεφαλίδα ή υποσέλιδο"/>
    <w:basedOn w:val="a3"/>
    <w:rsid w:val="00273B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Σώμα κειμένου_"/>
    <w:basedOn w:val="a0"/>
    <w:link w:val="12"/>
    <w:rsid w:val="00273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">
    <w:name w:val="Σώμα κειμένου + Calibri"/>
    <w:aliases w:val="10.5 στ."/>
    <w:basedOn w:val="a6"/>
    <w:rsid w:val="00273B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Calibri0">
    <w:name w:val="Σώμα κειμένου + Calibri"/>
    <w:aliases w:val="13.5 στ.,Έντονη γραφή"/>
    <w:basedOn w:val="a6"/>
    <w:rsid w:val="00273B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l-GR"/>
    </w:rPr>
  </w:style>
  <w:style w:type="character" w:customStyle="1" w:styleId="Calibri1">
    <w:name w:val="Σώμα κειμένου + Calibri"/>
    <w:aliases w:val="10.5 στ.,11.5 στ."/>
    <w:basedOn w:val="a6"/>
    <w:rsid w:val="00273B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customStyle="1" w:styleId="10">
    <w:name w:val="Επικεφαλίδα #1"/>
    <w:basedOn w:val="a"/>
    <w:link w:val="1"/>
    <w:rsid w:val="00273B12"/>
    <w:pPr>
      <w:shd w:val="clear" w:color="auto" w:fill="FFFFFF"/>
      <w:spacing w:after="480" w:line="0" w:lineRule="atLeast"/>
      <w:outlineLvl w:val="0"/>
    </w:pPr>
    <w:rPr>
      <w:rFonts w:ascii="Corbel" w:eastAsia="Corbel" w:hAnsi="Corbel" w:cs="Corbel"/>
      <w:spacing w:val="-20"/>
      <w:sz w:val="54"/>
      <w:szCs w:val="54"/>
    </w:rPr>
  </w:style>
  <w:style w:type="paragraph" w:customStyle="1" w:styleId="a4">
    <w:name w:val="Κεφαλίδα ή υποσέλιδο"/>
    <w:basedOn w:val="a"/>
    <w:link w:val="a3"/>
    <w:rsid w:val="00273B1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Σώμα κειμένου1"/>
    <w:basedOn w:val="a"/>
    <w:link w:val="a6"/>
    <w:rsid w:val="00273B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Char"/>
    <w:uiPriority w:val="99"/>
    <w:unhideWhenUsed/>
    <w:rsid w:val="00411A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411A10"/>
    <w:rPr>
      <w:color w:val="000000"/>
    </w:rPr>
  </w:style>
  <w:style w:type="paragraph" w:styleId="a8">
    <w:name w:val="footer"/>
    <w:basedOn w:val="a"/>
    <w:link w:val="Char0"/>
    <w:uiPriority w:val="99"/>
    <w:unhideWhenUsed/>
    <w:rsid w:val="00411A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11A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SERGOPOULOS</dc:creator>
  <cp:lastModifiedBy>SERGOPOULOS KONSTANTINOS</cp:lastModifiedBy>
  <cp:revision>3</cp:revision>
  <dcterms:created xsi:type="dcterms:W3CDTF">2020-10-13T08:11:00Z</dcterms:created>
  <dcterms:modified xsi:type="dcterms:W3CDTF">2020-10-13T08:13:00Z</dcterms:modified>
</cp:coreProperties>
</file>