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2D337A">
        <w:rPr>
          <w:rFonts w:ascii="Calibri" w:hAnsi="Calibri" w:cs="Arial"/>
          <w:lang w:val="en-US"/>
        </w:rPr>
        <w:t>2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8C2D79" w:rsidRPr="00101340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8</w:t>
            </w:r>
            <w:r w:rsidR="00DA17FE" w:rsidRPr="005547FC">
              <w:rPr>
                <w:rFonts w:ascii="Calibri" w:hAnsi="Calibri" w:cs="Arial"/>
                <w:b/>
                <w:sz w:val="20"/>
              </w:rPr>
              <w:t>-1</w:t>
            </w:r>
            <w:r w:rsidRPr="005547F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072B14" w:rsidRPr="00101340" w:rsidTr="00072B14">
        <w:trPr>
          <w:trHeight w:val="366"/>
          <w:jc w:val="center"/>
        </w:trPr>
        <w:tc>
          <w:tcPr>
            <w:tcW w:w="743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  <w:vMerge w:val="restart"/>
          </w:tcPr>
          <w:p w:rsidR="00072B14" w:rsidRPr="00101340" w:rsidRDefault="00072B14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547FC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072B14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pStyle w:val="11"/>
              <w:spacing w:after="0"/>
            </w:pPr>
          </w:p>
        </w:tc>
        <w:tc>
          <w:tcPr>
            <w:tcW w:w="672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5547FC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547FC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072B14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072B14" w:rsidRPr="00101340" w:rsidRDefault="00072B1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072B14" w:rsidRPr="00101340" w:rsidRDefault="00072B14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072B14" w:rsidRPr="00101340" w:rsidRDefault="00072B14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072B14">
        <w:trPr>
          <w:trHeight w:val="18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13-16</w:t>
            </w:r>
            <w:r w:rsidR="00C1318A">
              <w:rPr>
                <w:rFonts w:ascii="Calibri" w:hAnsi="Calibri" w:cs="Arial"/>
                <w:b/>
                <w:sz w:val="20"/>
              </w:rPr>
              <w:t xml:space="preserve"> </w:t>
            </w:r>
            <w:r w:rsidR="00D956E7">
              <w:rPr>
                <w:rFonts w:ascii="Calibri" w:hAnsi="Calibri" w:cs="Arial"/>
                <w:b/>
                <w:sz w:val="20"/>
              </w:rPr>
              <w:t>(Μ-Ρ)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E86F02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237C9" w:rsidRDefault="00072B14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D956E7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  <w:p w:rsidR="00072B14" w:rsidRPr="00DF2FA6" w:rsidRDefault="00D956E7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(Σ-Ω)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753D1F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072B14" w:rsidRPr="00101340" w:rsidTr="00A474BE">
        <w:trPr>
          <w:trHeight w:val="18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  <w:r w:rsidR="00D956E7">
              <w:rPr>
                <w:rFonts w:ascii="Calibri" w:hAnsi="Calibri" w:cs="Arial"/>
                <w:b/>
                <w:sz w:val="20"/>
              </w:rPr>
              <w:t xml:space="preserve">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237C9" w:rsidRDefault="00072B14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072B14" w:rsidRPr="00753D1F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  <w:r w:rsidR="00D956E7">
              <w:rPr>
                <w:rFonts w:ascii="Calibri" w:hAnsi="Calibri" w:cs="Arial"/>
                <w:b/>
                <w:sz w:val="20"/>
              </w:rPr>
              <w:t xml:space="preserve"> (Κ-Λ)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072B14" w:rsidRPr="00753D1F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072B14" w:rsidRPr="00101340" w:rsidRDefault="00072B14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072B14">
        <w:trPr>
          <w:trHeight w:val="192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963F4D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72B14">
              <w:rPr>
                <w:rFonts w:ascii="Calibri" w:hAnsi="Calibri" w:cs="Arial"/>
                <w:b/>
                <w:sz w:val="20"/>
              </w:rPr>
              <w:t>8-10</w:t>
            </w:r>
            <w:r w:rsidRPr="00072B14">
              <w:rPr>
                <w:rFonts w:ascii="Calibri" w:hAnsi="Calibri" w:cs="Arial"/>
                <w:b/>
                <w:sz w:val="20"/>
                <w:vertAlign w:val="superscript"/>
              </w:rPr>
              <w:t>30</w:t>
            </w:r>
            <w:r w:rsidR="006F479A">
              <w:rPr>
                <w:rFonts w:ascii="Calibri" w:hAnsi="Calibri" w:cs="Arial"/>
                <w:b/>
                <w:sz w:val="20"/>
                <w:vertAlign w:val="superscript"/>
              </w:rPr>
              <w:t xml:space="preserve"> 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963F4D" w:rsidRDefault="006A2623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A17FE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6A2623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24095E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6C206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ΚΑΡΑΓΙΑΝΝΗ ΒΙΛ.</w:t>
            </w:r>
          </w:p>
        </w:tc>
      </w:tr>
      <w:tr w:rsidR="006A2623" w:rsidRPr="00101340" w:rsidTr="00A92CE5">
        <w:trPr>
          <w:trHeight w:val="742"/>
          <w:jc w:val="center"/>
        </w:trPr>
        <w:tc>
          <w:tcPr>
            <w:tcW w:w="743" w:type="dxa"/>
            <w:vMerge/>
            <w:vAlign w:val="center"/>
          </w:tcPr>
          <w:p w:rsidR="006A2623" w:rsidRPr="00101340" w:rsidRDefault="006A2623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A2623" w:rsidRPr="00101340" w:rsidRDefault="006A2623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6A2623" w:rsidRPr="00101340" w:rsidRDefault="006A2623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963F4D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</w:t>
            </w:r>
            <w:r w:rsidRPr="006A2623">
              <w:rPr>
                <w:rFonts w:ascii="Calibri" w:hAnsi="Calibri" w:cs="Arial"/>
                <w:b/>
                <w:sz w:val="20"/>
                <w:vertAlign w:val="superscript"/>
              </w:rPr>
              <w:t>30</w:t>
            </w:r>
            <w:r>
              <w:rPr>
                <w:rFonts w:ascii="Calibri" w:hAnsi="Calibri" w:cs="Arial"/>
                <w:b/>
                <w:sz w:val="20"/>
              </w:rPr>
              <w:t>-13</w:t>
            </w:r>
            <w:r w:rsidR="006F479A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963F4D" w:rsidRDefault="006A2623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DA17FE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24095E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6C2060" w:rsidRDefault="006A262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6A2623" w:rsidRDefault="006A262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072B14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6C2060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753D1F" w:rsidP="006C20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75217F" w:rsidRDefault="0075217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11-13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217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C61B46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14-16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C61B46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61B46" w:rsidRDefault="00C61B46" w:rsidP="00072B14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Β./</w:t>
            </w:r>
          </w:p>
          <w:p w:rsidR="00753D1F" w:rsidRPr="00C61B46" w:rsidRDefault="00C61B46" w:rsidP="00072B14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753D1F" w:rsidRPr="00101340" w:rsidTr="006A2623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537A25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B931C1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B931C1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C61B46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61B46">
              <w:rPr>
                <w:rFonts w:ascii="Calibri" w:hAnsi="Calibri" w:cs="Arial"/>
                <w:b/>
                <w:sz w:val="20"/>
                <w:lang w:val="en-US"/>
              </w:rPr>
              <w:t>11-14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C61B46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B931C1" w:rsidRPr="00B931C1" w:rsidRDefault="006A2623" w:rsidP="00C61B46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ΠΑΠΑΓΡΗΓΟΡΙΟΥ</w:t>
            </w:r>
          </w:p>
        </w:tc>
      </w:tr>
      <w:tr w:rsidR="009A1FA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A1FAF" w:rsidRPr="00E60205" w:rsidRDefault="009A1FAF" w:rsidP="00753D1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Β</w:t>
            </w:r>
            <w:r w:rsidR="00E60205">
              <w:rPr>
                <w:rFonts w:ascii="Calibri" w:hAnsi="Calibri" w:cs="Arial"/>
                <w:lang w:val="en-US"/>
              </w:rPr>
              <w:t>6</w:t>
            </w:r>
          </w:p>
        </w:tc>
        <w:tc>
          <w:tcPr>
            <w:tcW w:w="2515" w:type="dxa"/>
          </w:tcPr>
          <w:p w:rsidR="009A1FAF" w:rsidRPr="009A1FAF" w:rsidRDefault="009A1FAF" w:rsidP="00753D1F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5547FC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Default="00BF527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</w:tbl>
    <w:p w:rsidR="00755B1D" w:rsidRPr="00101340" w:rsidRDefault="00755B1D">
      <w:pPr>
        <w:rPr>
          <w:rFonts w:ascii="Calibri" w:hAnsi="Calibri" w:cs="Arial"/>
        </w:rPr>
      </w:pPr>
    </w:p>
    <w:p w:rsidR="00E60205" w:rsidRDefault="00E6020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 w:type="page"/>
      </w: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65759">
        <w:rPr>
          <w:rFonts w:ascii="Calibri" w:hAnsi="Calibri" w:cs="Arial"/>
        </w:rPr>
        <w:t>ΡΙΝΟ  202</w:t>
      </w:r>
      <w:r w:rsidR="002D337A">
        <w:rPr>
          <w:rFonts w:ascii="Calibri" w:hAnsi="Calibri" w:cs="Arial"/>
          <w:lang w:val="en-US"/>
        </w:rPr>
        <w:t>2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560"/>
        <w:gridCol w:w="708"/>
        <w:gridCol w:w="967"/>
        <w:gridCol w:w="1768"/>
      </w:tblGrid>
      <w:tr w:rsidR="00755B1D" w:rsidRPr="00101340" w:rsidTr="0013500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0F1720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0F172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135002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0E52A6" w:rsidRDefault="00FD25DD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1350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135002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6A2623">
              <w:rPr>
                <w:rFonts w:ascii="Calibri" w:hAnsi="Calibri" w:cs="Arial"/>
                <w:b/>
                <w:sz w:val="20"/>
              </w:rPr>
              <w:t>01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135002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7408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7D313C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D2B9A" w:rsidRDefault="005D2B9A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5D2B9A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265759" w:rsidRDefault="00064A84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ΠΑΠΑΓΡΗΓΟΡΙΟΥ</w:t>
            </w:r>
            <w:r w:rsidR="005D2B9A">
              <w:rPr>
                <w:rFonts w:ascii="Calibri" w:hAnsi="Calibri" w:cs="Arial"/>
                <w:sz w:val="20"/>
              </w:rPr>
              <w:t>/ ΒΛΑΣΣΑΣ Β.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</w:t>
            </w:r>
            <w:r w:rsidR="00493F8C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ΚΑΛΑΝΤΩΝΗΣ ΣΤΑΥΡΟΠΟΥΛΟΣ</w:t>
            </w:r>
          </w:p>
          <w:p w:rsidR="000F7E0E" w:rsidRPr="000F7E0E" w:rsidRDefault="000F7E0E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ΣΤΡΑΤΟΥΛΗΣ</w:t>
            </w:r>
          </w:p>
        </w:tc>
      </w:tr>
      <w:tr w:rsidR="00265759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572EC0">
            <w:pPr>
              <w:pStyle w:val="11"/>
              <w:spacing w:after="0"/>
            </w:pPr>
            <w:r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265759" w:rsidRDefault="0060394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</w:t>
            </w:r>
            <w:r w:rsidR="000740F2">
              <w:rPr>
                <w:rFonts w:ascii="Calibri" w:hAnsi="Calibri" w:cs="Arial"/>
                <w:b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35002" w:rsidRDefault="0060394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A978C7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ΟΙΚΟΝΟΜΟΥ</w:t>
            </w:r>
          </w:p>
        </w:tc>
      </w:tr>
      <w:tr w:rsidR="006A2623" w:rsidRPr="00101340" w:rsidTr="00C71D6C">
        <w:trPr>
          <w:trHeight w:val="198"/>
          <w:jc w:val="center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623" w:rsidRDefault="006A2623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Δ10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623" w:rsidRDefault="00100DF8" w:rsidP="00572EC0">
            <w:pPr>
              <w:pStyle w:val="11"/>
              <w:spacing w:after="0"/>
            </w:pPr>
            <w:r>
              <w:t>ΕΜΒΑΘΥΝΣΗ ΟΠΤΙΚΗΣ ΕΠΙΚΟΙΝΩΝΙΑΣ ΤΟΥΡΙΣΤΙΚΟΥ ΠΡΟΟΡΙΣΜΩΝ (ΠΡΟΑΙΡΕΤΙΚΟ)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265759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6A2623" w:rsidRDefault="006A2623" w:rsidP="0010657B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6A2623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8B46AC" w:rsidP="00212860">
            <w:pPr>
              <w:jc w:val="center"/>
              <w:rPr>
                <w:rFonts w:ascii="Calibri" w:hAnsi="Calibri" w:cs="Arial"/>
                <w:sz w:val="20"/>
              </w:rPr>
            </w:pPr>
            <w:r w:rsidRPr="006A2623">
              <w:rPr>
                <w:rFonts w:ascii="Calibri" w:hAnsi="Calibri" w:cs="Arial"/>
                <w:b/>
                <w:sz w:val="20"/>
              </w:rPr>
              <w:t>11-13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8B46AC" w:rsidP="00212860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Default="00064A84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8B46AC" w:rsidRPr="00101340" w:rsidTr="00C71D6C">
        <w:trPr>
          <w:trHeight w:val="198"/>
          <w:jc w:val="center"/>
        </w:trPr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AC" w:rsidRDefault="008B46AC" w:rsidP="008B46AC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6AC" w:rsidRDefault="008B46AC" w:rsidP="008B46AC">
            <w:pPr>
              <w:pStyle w:val="11"/>
              <w:spacing w:after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AC" w:rsidRDefault="008B46AC" w:rsidP="008B46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6AC" w:rsidRDefault="008B46AC" w:rsidP="008B46A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AC" w:rsidRPr="00265759" w:rsidRDefault="008B46AC" w:rsidP="008B46A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6AC" w:rsidRDefault="008B46AC" w:rsidP="008B46A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AC" w:rsidRPr="006A2623" w:rsidRDefault="008B46AC" w:rsidP="008B46A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6AC" w:rsidRPr="00101340" w:rsidRDefault="008B46AC" w:rsidP="008B46A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AC" w:rsidRPr="006A2623" w:rsidRDefault="008B46AC" w:rsidP="008B46A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6AC" w:rsidRPr="00101340" w:rsidRDefault="008B46AC" w:rsidP="008B46AC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AC" w:rsidRPr="00101340" w:rsidRDefault="008B46AC" w:rsidP="008B46A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6AC" w:rsidRPr="00101340" w:rsidRDefault="008B46AC" w:rsidP="008B46AC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AC" w:rsidRPr="00101340" w:rsidRDefault="008B46AC" w:rsidP="008B46A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B46AC" w:rsidRPr="00101340" w:rsidRDefault="008B46AC" w:rsidP="008B46A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6AC" w:rsidRDefault="008B46AC" w:rsidP="008B46A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DE0220">
        <w:rPr>
          <w:rFonts w:ascii="Calibri" w:hAnsi="Calibri" w:cs="Arial"/>
        </w:rPr>
        <w:t>ΡΙΝΟ  202</w:t>
      </w:r>
      <w:r w:rsidR="002D337A">
        <w:rPr>
          <w:rFonts w:ascii="Calibri" w:hAnsi="Calibri" w:cs="Arial"/>
          <w:lang w:val="en-US"/>
        </w:rPr>
        <w:t>2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755B1D" w:rsidRPr="00101340" w:rsidTr="00BB4151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BB4151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831F9F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DE0220" w:rsidRDefault="00CA1EC4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B61E4E" w:rsidP="00572EC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B61E4E" w:rsidP="00572EC0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6E76AE" w:rsidRDefault="00DB0618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ΠΑΤΙΤΣΑ</w:t>
            </w:r>
          </w:p>
        </w:tc>
      </w:tr>
      <w:tr w:rsidR="00CA1EC4" w:rsidRPr="00101340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831F9F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E022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BB4151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84E81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A35B71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064A84">
              <w:rPr>
                <w:rFonts w:ascii="Calibri" w:hAnsi="Calibri" w:cs="Arial"/>
                <w:b/>
                <w:sz w:val="20"/>
              </w:rPr>
              <w:t>01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5D70F5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5D70F5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</w:t>
            </w:r>
            <w:r w:rsidR="00C62B48">
              <w:t>Ρ</w:t>
            </w:r>
            <w:r w:rsidRPr="00101340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E55D08" w:rsidRDefault="00E55D08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11-14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E55D08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E55D08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ΔΟΥΡΟΣ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pStyle w:val="10"/>
              <w:spacing w:after="0" w:line="240" w:lineRule="auto"/>
              <w:ind w:left="0"/>
            </w:pPr>
            <w:r>
              <w:t>ΔΙΟΙΚΗΣΗ ΑΠΟΘΕΜΑΤΩΝ</w:t>
            </w:r>
            <w:r w:rsidR="00724518">
              <w:t xml:space="preserve"> </w:t>
            </w:r>
            <w:r>
              <w:t>ΞΕΝΟΔΟΧΕΙΑΚΩΝ ΕΠΙΧΕΙΡΗ</w:t>
            </w:r>
            <w:r w:rsidR="00574080">
              <w:t>Σ</w:t>
            </w:r>
            <w:r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5D70F5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5D70F5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B082E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>-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B931C1" w:rsidP="00212860">
            <w:pPr>
              <w:pStyle w:val="10"/>
              <w:spacing w:after="0" w:line="240" w:lineRule="auto"/>
              <w:ind w:left="0"/>
            </w:pPr>
            <w:r>
              <w:t>ΣΧΕΔΙΑΣΜΟΣ</w:t>
            </w:r>
            <w:r w:rsidR="00DE0220">
              <w:t xml:space="preserve"> ΚΑΙ ΧΩΡΙΚΕΣ ΠΟΛΙΤΙΚΕΣ</w:t>
            </w:r>
            <w:r>
              <w:t xml:space="preserve"> ΓΙΑ ΤΟΥΡΙΣΤΙΚΟΥΣ ΠΡΟΟΡΙΣΜΟΥΣ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831F9F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831F9F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B272E1" w:rsidP="00212860">
            <w:pPr>
              <w:pStyle w:val="10"/>
              <w:spacing w:after="0" w:line="240" w:lineRule="auto"/>
              <w:ind w:left="0"/>
            </w:pPr>
            <w:r>
              <w:t>ΕΥΡΩΠΑΪΚΗ ΤΕΧΝΗ ΚΑΙ ΛΟΓΟΤΕΧΝΙΑ ΣΕ ΣΧΕΣΗ ΜΕ ΤΟΝ ΤΟΥΡΙΣΜΟ</w:t>
            </w:r>
            <w:r w:rsidR="00831F9F">
              <w:t xml:space="preserve"> </w:t>
            </w:r>
            <w:r w:rsidR="00EF3D80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B272E1" w:rsidRDefault="00B272E1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B272E1">
              <w:rPr>
                <w:rFonts w:ascii="Calibri" w:hAnsi="Calibri" w:cs="Arial"/>
                <w:b/>
                <w:sz w:val="20"/>
              </w:rPr>
              <w:t>13-16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B272E1" w:rsidP="00B272E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831F9F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B272E1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ΜΑΝΩΛΑ</w:t>
            </w:r>
          </w:p>
        </w:tc>
      </w:tr>
    </w:tbl>
    <w:p w:rsidR="00755B1D" w:rsidRPr="00101340" w:rsidRDefault="00755B1D">
      <w:pPr>
        <w:rPr>
          <w:rFonts w:ascii="Calibri" w:hAnsi="Calibri" w:cs="Arial"/>
        </w:rPr>
      </w:pPr>
    </w:p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191976">
        <w:rPr>
          <w:rFonts w:ascii="Calibri" w:hAnsi="Calibri" w:cs="Arial"/>
        </w:rPr>
        <w:t>ΡΙΝΟ  202</w:t>
      </w:r>
      <w:r w:rsidR="002D337A">
        <w:rPr>
          <w:rFonts w:ascii="Calibri" w:hAnsi="Calibri" w:cs="Arial"/>
          <w:lang w:val="en-US"/>
        </w:rPr>
        <w:t>2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3D1A86" w:rsidRPr="00101340" w:rsidTr="0015484E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15484E" w:rsidRPr="00101340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5484E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0F29BF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5484E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91976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15484E" w:rsidRPr="00101340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F29BF">
              <w:rPr>
                <w:rFonts w:ascii="Calibri" w:hAnsi="Calibri" w:cs="Arial"/>
                <w:b/>
                <w:sz w:val="22"/>
              </w:rPr>
              <w:t>5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F29BF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724518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724518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8C7579" w:rsidRPr="00357490" w:rsidRDefault="008C7579" w:rsidP="00C37AD5">
            <w:pPr>
              <w:rPr>
                <w:rFonts w:ascii="Calibri" w:hAnsi="Calibri" w:cs="Arial"/>
                <w:b/>
              </w:rPr>
            </w:pPr>
            <w:r w:rsidRPr="0035749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8C7579" w:rsidRPr="00101340" w:rsidRDefault="008C7579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8C7579" w:rsidRPr="008C7579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8C7579" w:rsidRPr="008C7579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</w:t>
            </w:r>
            <w:r w:rsidR="008C7579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91976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07634B" w:rsidRDefault="0007634B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7634B"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07634B" w:rsidRDefault="0007634B" w:rsidP="00212860">
            <w:pPr>
              <w:rPr>
                <w:rFonts w:ascii="Calibri" w:hAnsi="Calibri" w:cs="Arial"/>
                <w:b/>
                <w:sz w:val="20"/>
              </w:rPr>
            </w:pPr>
            <w:r w:rsidRPr="0007634B">
              <w:rPr>
                <w:rFonts w:ascii="Calibri" w:hAnsi="Calibri" w:cs="Arial"/>
                <w:b/>
                <w:sz w:val="20"/>
              </w:rPr>
              <w:t>Κ6.116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6F51A6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ΠΑΠΑΪΩΑΝΝΟΥ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444BF3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44BF3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44BF3" w:rsidRPr="00101340" w:rsidRDefault="00444BF3" w:rsidP="00444BF3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</w:t>
            </w:r>
            <w:r w:rsidR="00B11EF7">
              <w:rPr>
                <w:rFonts w:cs="Arial"/>
              </w:rPr>
              <w:t>Ζ</w:t>
            </w:r>
            <w:r w:rsidRPr="00101340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5484E" w:rsidRDefault="0015484E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357490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91976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 w:rsidRPr="00191976">
              <w:rPr>
                <w:rFonts w:ascii="Calibri" w:hAnsi="Calibri" w:cs="Arial"/>
                <w:b/>
                <w:sz w:val="20"/>
              </w:rPr>
              <w:t>-</w:t>
            </w:r>
            <w:r w:rsidR="0015484E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5484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:rsidR="00C50CA8" w:rsidRPr="004F7B2C" w:rsidRDefault="00C50CA8" w:rsidP="00444BF3">
      <w:pPr>
        <w:rPr>
          <w:rFonts w:ascii="Calibri" w:hAnsi="Calibri" w:cs="Arial"/>
        </w:rPr>
      </w:pPr>
    </w:p>
    <w:sectPr w:rsidR="00C50CA8" w:rsidRPr="004F7B2C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C68" w:rsidRDefault="00562C68">
      <w:r>
        <w:separator/>
      </w:r>
    </w:p>
  </w:endnote>
  <w:endnote w:type="continuationSeparator" w:id="0">
    <w:p w:rsidR="00562C68" w:rsidRDefault="0056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C68" w:rsidRDefault="00562C68">
      <w:r>
        <w:separator/>
      </w:r>
    </w:p>
  </w:footnote>
  <w:footnote w:type="continuationSeparator" w:id="0">
    <w:p w:rsidR="00562C68" w:rsidRDefault="0056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5525"/>
    <w:rsid w:val="0003063B"/>
    <w:rsid w:val="00030BEE"/>
    <w:rsid w:val="00034EC0"/>
    <w:rsid w:val="00037CCE"/>
    <w:rsid w:val="00040A73"/>
    <w:rsid w:val="00046C42"/>
    <w:rsid w:val="000540FB"/>
    <w:rsid w:val="000548AA"/>
    <w:rsid w:val="00064A84"/>
    <w:rsid w:val="00072B14"/>
    <w:rsid w:val="000740F2"/>
    <w:rsid w:val="00074A6A"/>
    <w:rsid w:val="0007634B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E52A6"/>
    <w:rsid w:val="000F1720"/>
    <w:rsid w:val="000F29BF"/>
    <w:rsid w:val="000F2E95"/>
    <w:rsid w:val="000F6CD5"/>
    <w:rsid w:val="000F6EB9"/>
    <w:rsid w:val="000F7E0E"/>
    <w:rsid w:val="00100DF8"/>
    <w:rsid w:val="00101340"/>
    <w:rsid w:val="001018F9"/>
    <w:rsid w:val="0010655E"/>
    <w:rsid w:val="0010657B"/>
    <w:rsid w:val="00107EFF"/>
    <w:rsid w:val="001147E2"/>
    <w:rsid w:val="00122CD7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B4957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095E"/>
    <w:rsid w:val="00242A7A"/>
    <w:rsid w:val="002531C8"/>
    <w:rsid w:val="0026251D"/>
    <w:rsid w:val="00262E2B"/>
    <w:rsid w:val="00265759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337A"/>
    <w:rsid w:val="002E5642"/>
    <w:rsid w:val="002F1990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3E3C"/>
    <w:rsid w:val="003766DA"/>
    <w:rsid w:val="00383239"/>
    <w:rsid w:val="00384B5D"/>
    <w:rsid w:val="00394AE0"/>
    <w:rsid w:val="003A4422"/>
    <w:rsid w:val="003B2F76"/>
    <w:rsid w:val="003B3689"/>
    <w:rsid w:val="003B4F5A"/>
    <w:rsid w:val="003C063F"/>
    <w:rsid w:val="003C1502"/>
    <w:rsid w:val="003C61C1"/>
    <w:rsid w:val="003C6BEF"/>
    <w:rsid w:val="003D1A86"/>
    <w:rsid w:val="003D537B"/>
    <w:rsid w:val="003D53A8"/>
    <w:rsid w:val="003E13EF"/>
    <w:rsid w:val="003E1DF5"/>
    <w:rsid w:val="003E2B93"/>
    <w:rsid w:val="003E349C"/>
    <w:rsid w:val="004006B7"/>
    <w:rsid w:val="0040100D"/>
    <w:rsid w:val="00406021"/>
    <w:rsid w:val="004077E5"/>
    <w:rsid w:val="004165EC"/>
    <w:rsid w:val="00422C72"/>
    <w:rsid w:val="00427B45"/>
    <w:rsid w:val="00435819"/>
    <w:rsid w:val="004426F2"/>
    <w:rsid w:val="00444BF3"/>
    <w:rsid w:val="00447D09"/>
    <w:rsid w:val="00452956"/>
    <w:rsid w:val="00453DD6"/>
    <w:rsid w:val="004607DA"/>
    <w:rsid w:val="00465C41"/>
    <w:rsid w:val="00474A13"/>
    <w:rsid w:val="004756F4"/>
    <w:rsid w:val="00487279"/>
    <w:rsid w:val="00490FF5"/>
    <w:rsid w:val="004911AD"/>
    <w:rsid w:val="00493F8C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2C68"/>
    <w:rsid w:val="005638E4"/>
    <w:rsid w:val="00564ACF"/>
    <w:rsid w:val="00565158"/>
    <w:rsid w:val="00572EC0"/>
    <w:rsid w:val="00574080"/>
    <w:rsid w:val="00587CB4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D06A3"/>
    <w:rsid w:val="005D27B7"/>
    <w:rsid w:val="005D2B9A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03942"/>
    <w:rsid w:val="0061755F"/>
    <w:rsid w:val="0062274C"/>
    <w:rsid w:val="0063009F"/>
    <w:rsid w:val="00635682"/>
    <w:rsid w:val="00644E63"/>
    <w:rsid w:val="00646297"/>
    <w:rsid w:val="00647D54"/>
    <w:rsid w:val="006511BE"/>
    <w:rsid w:val="00655EC8"/>
    <w:rsid w:val="00656724"/>
    <w:rsid w:val="006616CC"/>
    <w:rsid w:val="00676229"/>
    <w:rsid w:val="006776C0"/>
    <w:rsid w:val="006808DD"/>
    <w:rsid w:val="006839F8"/>
    <w:rsid w:val="00686888"/>
    <w:rsid w:val="0069425E"/>
    <w:rsid w:val="006A2623"/>
    <w:rsid w:val="006A3BF8"/>
    <w:rsid w:val="006C2060"/>
    <w:rsid w:val="006D68AF"/>
    <w:rsid w:val="006E76AE"/>
    <w:rsid w:val="006F0681"/>
    <w:rsid w:val="006F479A"/>
    <w:rsid w:val="006F49E9"/>
    <w:rsid w:val="006F51A6"/>
    <w:rsid w:val="00703DCC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217F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A80"/>
    <w:rsid w:val="00796359"/>
    <w:rsid w:val="007963CF"/>
    <w:rsid w:val="007A10AF"/>
    <w:rsid w:val="007A29F4"/>
    <w:rsid w:val="007A361D"/>
    <w:rsid w:val="007A52E5"/>
    <w:rsid w:val="007B3910"/>
    <w:rsid w:val="007B41CF"/>
    <w:rsid w:val="007C71D3"/>
    <w:rsid w:val="007D313C"/>
    <w:rsid w:val="007D3343"/>
    <w:rsid w:val="007E1D7C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B46AC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24D94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1FAF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6921"/>
    <w:rsid w:val="00A46B55"/>
    <w:rsid w:val="00A474BE"/>
    <w:rsid w:val="00A47E80"/>
    <w:rsid w:val="00A506C0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978C7"/>
    <w:rsid w:val="00AB0E6D"/>
    <w:rsid w:val="00AB242E"/>
    <w:rsid w:val="00AB4683"/>
    <w:rsid w:val="00AC1F5C"/>
    <w:rsid w:val="00AC45FB"/>
    <w:rsid w:val="00AC58A2"/>
    <w:rsid w:val="00AC5E5C"/>
    <w:rsid w:val="00AC67B1"/>
    <w:rsid w:val="00AD1037"/>
    <w:rsid w:val="00AD1B82"/>
    <w:rsid w:val="00AD6ABA"/>
    <w:rsid w:val="00AE4A16"/>
    <w:rsid w:val="00AF0816"/>
    <w:rsid w:val="00B10173"/>
    <w:rsid w:val="00B11454"/>
    <w:rsid w:val="00B11EF7"/>
    <w:rsid w:val="00B222C1"/>
    <w:rsid w:val="00B22AF4"/>
    <w:rsid w:val="00B23709"/>
    <w:rsid w:val="00B272E1"/>
    <w:rsid w:val="00B3015D"/>
    <w:rsid w:val="00B3451D"/>
    <w:rsid w:val="00B35233"/>
    <w:rsid w:val="00B37FD9"/>
    <w:rsid w:val="00B42D1C"/>
    <w:rsid w:val="00B447B8"/>
    <w:rsid w:val="00B46A0E"/>
    <w:rsid w:val="00B550D5"/>
    <w:rsid w:val="00B61E4E"/>
    <w:rsid w:val="00B71812"/>
    <w:rsid w:val="00B75B0C"/>
    <w:rsid w:val="00B76D2C"/>
    <w:rsid w:val="00B84E81"/>
    <w:rsid w:val="00B8584E"/>
    <w:rsid w:val="00B931C1"/>
    <w:rsid w:val="00B956FC"/>
    <w:rsid w:val="00B973CD"/>
    <w:rsid w:val="00BA008D"/>
    <w:rsid w:val="00BA61F0"/>
    <w:rsid w:val="00BB4151"/>
    <w:rsid w:val="00BB6583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BF5270"/>
    <w:rsid w:val="00C02282"/>
    <w:rsid w:val="00C03534"/>
    <w:rsid w:val="00C1318A"/>
    <w:rsid w:val="00C20BE8"/>
    <w:rsid w:val="00C21C70"/>
    <w:rsid w:val="00C22526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1B46"/>
    <w:rsid w:val="00C62B48"/>
    <w:rsid w:val="00C62C35"/>
    <w:rsid w:val="00C645A5"/>
    <w:rsid w:val="00C65C4B"/>
    <w:rsid w:val="00C67BD0"/>
    <w:rsid w:val="00C74C52"/>
    <w:rsid w:val="00C8317C"/>
    <w:rsid w:val="00C84535"/>
    <w:rsid w:val="00C853EC"/>
    <w:rsid w:val="00C8657D"/>
    <w:rsid w:val="00C8658D"/>
    <w:rsid w:val="00C90498"/>
    <w:rsid w:val="00C95224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FEA"/>
    <w:rsid w:val="00D400F9"/>
    <w:rsid w:val="00D403DC"/>
    <w:rsid w:val="00D45413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56E7"/>
    <w:rsid w:val="00D964E1"/>
    <w:rsid w:val="00D96F34"/>
    <w:rsid w:val="00DA17FE"/>
    <w:rsid w:val="00DA3072"/>
    <w:rsid w:val="00DA441A"/>
    <w:rsid w:val="00DB0618"/>
    <w:rsid w:val="00DB288D"/>
    <w:rsid w:val="00DB3B6F"/>
    <w:rsid w:val="00DB3D42"/>
    <w:rsid w:val="00DB5EB0"/>
    <w:rsid w:val="00DC38A0"/>
    <w:rsid w:val="00DD5301"/>
    <w:rsid w:val="00DE0220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2D5F"/>
    <w:rsid w:val="00E43CA3"/>
    <w:rsid w:val="00E50114"/>
    <w:rsid w:val="00E55D08"/>
    <w:rsid w:val="00E60205"/>
    <w:rsid w:val="00E650C3"/>
    <w:rsid w:val="00E66D6F"/>
    <w:rsid w:val="00E726CB"/>
    <w:rsid w:val="00E77F85"/>
    <w:rsid w:val="00E807E6"/>
    <w:rsid w:val="00E81504"/>
    <w:rsid w:val="00E8614A"/>
    <w:rsid w:val="00E86F02"/>
    <w:rsid w:val="00E9106B"/>
    <w:rsid w:val="00E940A0"/>
    <w:rsid w:val="00E9505B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05AE"/>
    <w:rsid w:val="00FB1C0E"/>
    <w:rsid w:val="00FB6315"/>
    <w:rsid w:val="00FC3B10"/>
    <w:rsid w:val="00FC4C7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3C4D6-8DDE-4BAD-8BEF-BF7436C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593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ΧΕΙΜΕΡΙΝΟ  2011-12          Α΄ ΕΞΑΜΗΝΟ</vt:lpstr>
      <vt:lpstr>        ΕΑΡΙΝΟ  2022-23Β΄ ΕΞΑΜΗΝΟ</vt:lpstr>
      <vt:lpstr>        ΕΑΡΙΝΟ  2022-23Δ΄ ΕΞΑΜΗΝΟ</vt:lpstr>
      <vt:lpstr>        ΕΑΡΙΝΟ  2022-23ΣΤ΄ ΕΞΑΜΗΝΟ</vt:lpstr>
      <vt:lpstr>        ΕΑΡΙΝΟ  2022-23Η΄ ΕΞΑΜΗΝΟ</vt:lpstr>
    </vt:vector>
  </TitlesOfParts>
  <Company>Info-Quest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2020-03-03T10:09:00Z</cp:lastPrinted>
  <dcterms:created xsi:type="dcterms:W3CDTF">2023-03-31T12:04:00Z</dcterms:created>
  <dcterms:modified xsi:type="dcterms:W3CDTF">2023-03-31T12:04:00Z</dcterms:modified>
</cp:coreProperties>
</file>